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09" w:rsidRPr="00D1312D" w:rsidRDefault="00271F09" w:rsidP="00271F09">
      <w:pPr>
        <w:spacing w:line="240" w:lineRule="auto"/>
        <w:contextualSpacing/>
        <w:jc w:val="center"/>
        <w:rPr>
          <w:b/>
          <w:sz w:val="24"/>
          <w:szCs w:val="24"/>
        </w:rPr>
      </w:pPr>
      <w:r>
        <w:rPr>
          <w:noProof/>
        </w:rPr>
        <w:drawing>
          <wp:anchor distT="0" distB="0" distL="114300" distR="114300" simplePos="0" relativeHeight="251659264" behindDoc="1" locked="0" layoutInCell="1" allowOverlap="1" wp14:anchorId="1A3671E1" wp14:editId="35BB8BF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D1312D">
        <w:rPr>
          <w:b/>
          <w:sz w:val="24"/>
          <w:szCs w:val="24"/>
        </w:rPr>
        <w:t>State Interagency Coordinating Council (SICC)</w:t>
      </w:r>
    </w:p>
    <w:p w:rsidR="00271F09" w:rsidRDefault="00271F09" w:rsidP="00271F09">
      <w:pPr>
        <w:spacing w:line="240" w:lineRule="auto"/>
        <w:contextualSpacing/>
        <w:jc w:val="center"/>
        <w:rPr>
          <w:b/>
          <w:sz w:val="24"/>
          <w:szCs w:val="24"/>
        </w:rPr>
      </w:pPr>
      <w:r>
        <w:rPr>
          <w:b/>
          <w:sz w:val="24"/>
          <w:szCs w:val="24"/>
        </w:rPr>
        <w:t xml:space="preserve">Quarterly </w:t>
      </w:r>
      <w:r w:rsidRPr="00D1312D">
        <w:rPr>
          <w:b/>
          <w:sz w:val="24"/>
          <w:szCs w:val="24"/>
        </w:rPr>
        <w:t>Meeting Minutes</w:t>
      </w:r>
    </w:p>
    <w:p w:rsidR="00271F09" w:rsidRDefault="00271F09" w:rsidP="00271F09">
      <w:pPr>
        <w:spacing w:line="240" w:lineRule="auto"/>
        <w:contextualSpacing/>
        <w:jc w:val="center"/>
        <w:rPr>
          <w:b/>
          <w:sz w:val="24"/>
          <w:szCs w:val="24"/>
        </w:rPr>
      </w:pPr>
    </w:p>
    <w:p w:rsidR="00271F09" w:rsidRDefault="00271F09" w:rsidP="00271F09">
      <w:pPr>
        <w:spacing w:line="240" w:lineRule="auto"/>
        <w:contextualSpacing/>
        <w:rPr>
          <w:b/>
          <w:sz w:val="24"/>
          <w:szCs w:val="24"/>
        </w:rPr>
      </w:pPr>
    </w:p>
    <w:p w:rsidR="00271F09" w:rsidRPr="00B94307" w:rsidRDefault="00271F09" w:rsidP="00271F09">
      <w:pPr>
        <w:spacing w:line="240" w:lineRule="auto"/>
        <w:contextualSpacing/>
        <w:rPr>
          <w:sz w:val="24"/>
          <w:szCs w:val="24"/>
        </w:rPr>
      </w:pPr>
      <w:r>
        <w:rPr>
          <w:b/>
          <w:sz w:val="24"/>
          <w:szCs w:val="24"/>
        </w:rPr>
        <w:t xml:space="preserve">Date: </w:t>
      </w:r>
      <w:r w:rsidRPr="00B94307">
        <w:rPr>
          <w:sz w:val="24"/>
          <w:szCs w:val="24"/>
        </w:rPr>
        <w:t xml:space="preserve">Thursday, </w:t>
      </w:r>
      <w:r w:rsidR="00237425">
        <w:rPr>
          <w:sz w:val="24"/>
          <w:szCs w:val="24"/>
        </w:rPr>
        <w:t>October 11</w:t>
      </w:r>
      <w:r w:rsidRPr="00B94307">
        <w:rPr>
          <w:sz w:val="24"/>
          <w:szCs w:val="24"/>
        </w:rPr>
        <w:t>, 2018</w:t>
      </w:r>
    </w:p>
    <w:p w:rsidR="00271F09" w:rsidRDefault="00271F09" w:rsidP="00271F09">
      <w:pPr>
        <w:spacing w:line="240" w:lineRule="auto"/>
        <w:contextualSpacing/>
        <w:rPr>
          <w:b/>
          <w:sz w:val="24"/>
          <w:szCs w:val="24"/>
        </w:rPr>
      </w:pPr>
      <w:r>
        <w:rPr>
          <w:b/>
          <w:sz w:val="24"/>
          <w:szCs w:val="24"/>
        </w:rPr>
        <w:t xml:space="preserve">Time: </w:t>
      </w:r>
      <w:r w:rsidRPr="00B94307">
        <w:rPr>
          <w:sz w:val="24"/>
          <w:szCs w:val="24"/>
        </w:rPr>
        <w:t>1:00 p.m. – 3:00 p.m.</w:t>
      </w:r>
    </w:p>
    <w:p w:rsidR="00271F09" w:rsidRPr="00B94307" w:rsidRDefault="00271F09" w:rsidP="00271F09">
      <w:pPr>
        <w:spacing w:line="240" w:lineRule="auto"/>
        <w:contextualSpacing/>
        <w:rPr>
          <w:sz w:val="24"/>
          <w:szCs w:val="24"/>
        </w:rPr>
      </w:pPr>
      <w:r>
        <w:rPr>
          <w:b/>
          <w:sz w:val="24"/>
          <w:szCs w:val="24"/>
        </w:rPr>
        <w:t xml:space="preserve">Location:  </w:t>
      </w:r>
      <w:r w:rsidRPr="00B94307">
        <w:rPr>
          <w:sz w:val="24"/>
          <w:szCs w:val="24"/>
        </w:rPr>
        <w:t>Claiborne Building</w:t>
      </w:r>
      <w:r w:rsidR="00184AFC">
        <w:rPr>
          <w:sz w:val="24"/>
          <w:szCs w:val="24"/>
        </w:rPr>
        <w:t>, Thomas Jefferson Room 1-136</w:t>
      </w:r>
    </w:p>
    <w:p w:rsidR="00271F09" w:rsidRDefault="00271F09" w:rsidP="00271F09">
      <w:pPr>
        <w:spacing w:line="240" w:lineRule="auto"/>
        <w:contextualSpacing/>
        <w:rPr>
          <w:b/>
          <w:sz w:val="16"/>
          <w:szCs w:val="16"/>
        </w:rPr>
      </w:pPr>
    </w:p>
    <w:p w:rsidR="00ED1433" w:rsidRPr="00612A7E" w:rsidRDefault="00ED1433" w:rsidP="00271F09">
      <w:pPr>
        <w:spacing w:line="240" w:lineRule="auto"/>
        <w:contextualSpacing/>
        <w:rPr>
          <w:b/>
          <w:sz w:val="16"/>
          <w:szCs w:val="16"/>
        </w:rPr>
      </w:pPr>
    </w:p>
    <w:p w:rsidR="00271F09" w:rsidRDefault="00271F09" w:rsidP="00271F09">
      <w:pPr>
        <w:spacing w:line="240" w:lineRule="auto"/>
        <w:contextualSpacing/>
        <w:rPr>
          <w:b/>
          <w:sz w:val="24"/>
          <w:szCs w:val="24"/>
        </w:rPr>
      </w:pPr>
      <w:r>
        <w:rPr>
          <w:b/>
          <w:sz w:val="24"/>
          <w:szCs w:val="24"/>
        </w:rPr>
        <w:t>Members Present:</w:t>
      </w:r>
      <w:r>
        <w:rPr>
          <w:b/>
          <w:sz w:val="24"/>
          <w:szCs w:val="24"/>
        </w:rPr>
        <w:tab/>
      </w:r>
    </w:p>
    <w:p w:rsidR="00271F09" w:rsidRDefault="00271F09" w:rsidP="00271F09">
      <w:pPr>
        <w:spacing w:line="240" w:lineRule="auto"/>
        <w:contextualSpacing/>
        <w:rPr>
          <w:b/>
          <w:sz w:val="24"/>
          <w:szCs w:val="24"/>
        </w:rPr>
        <w:sectPr w:rsidR="00271F09">
          <w:pgSz w:w="12240" w:h="15840"/>
          <w:pgMar w:top="1440" w:right="1440" w:bottom="1440" w:left="1440" w:header="720" w:footer="720" w:gutter="0"/>
          <w:cols w:space="720"/>
          <w:docGrid w:linePitch="360"/>
        </w:sectPr>
      </w:pPr>
    </w:p>
    <w:p w:rsidR="00C05A62" w:rsidRDefault="00C05A62" w:rsidP="00184AFC">
      <w:pPr>
        <w:spacing w:line="240" w:lineRule="auto"/>
        <w:ind w:firstLine="720"/>
        <w:contextualSpacing/>
        <w:rPr>
          <w:sz w:val="24"/>
          <w:szCs w:val="24"/>
        </w:rPr>
      </w:pPr>
      <w:r>
        <w:rPr>
          <w:sz w:val="24"/>
          <w:szCs w:val="24"/>
        </w:rPr>
        <w:lastRenderedPageBreak/>
        <w:t>Tracy Barker</w:t>
      </w:r>
    </w:p>
    <w:p w:rsidR="00C05A62" w:rsidRDefault="00C05A62" w:rsidP="00184AFC">
      <w:pPr>
        <w:spacing w:line="240" w:lineRule="auto"/>
        <w:ind w:firstLine="720"/>
        <w:contextualSpacing/>
        <w:rPr>
          <w:sz w:val="24"/>
          <w:szCs w:val="24"/>
        </w:rPr>
      </w:pPr>
      <w:r>
        <w:rPr>
          <w:sz w:val="24"/>
          <w:szCs w:val="24"/>
        </w:rPr>
        <w:t>Mike Billings</w:t>
      </w:r>
    </w:p>
    <w:p w:rsidR="003C0C4B" w:rsidRDefault="003C0C4B" w:rsidP="00184AFC">
      <w:pPr>
        <w:spacing w:line="240" w:lineRule="auto"/>
        <w:ind w:firstLine="720"/>
        <w:contextualSpacing/>
        <w:rPr>
          <w:sz w:val="24"/>
          <w:szCs w:val="24"/>
        </w:rPr>
      </w:pPr>
      <w:r>
        <w:rPr>
          <w:sz w:val="24"/>
          <w:szCs w:val="24"/>
        </w:rPr>
        <w:t>Rebecca DeLaSalle</w:t>
      </w:r>
    </w:p>
    <w:p w:rsidR="00C05A62" w:rsidRDefault="00C05A62" w:rsidP="00184AFC">
      <w:pPr>
        <w:spacing w:line="240" w:lineRule="auto"/>
        <w:ind w:left="720"/>
        <w:contextualSpacing/>
        <w:rPr>
          <w:sz w:val="24"/>
          <w:szCs w:val="24"/>
        </w:rPr>
      </w:pPr>
      <w:r>
        <w:rPr>
          <w:sz w:val="24"/>
          <w:szCs w:val="24"/>
        </w:rPr>
        <w:t>Antiqua Hunter</w:t>
      </w:r>
    </w:p>
    <w:p w:rsidR="00C05A62" w:rsidRDefault="00C05A62" w:rsidP="00184AFC">
      <w:pPr>
        <w:spacing w:line="240" w:lineRule="auto"/>
        <w:ind w:left="720"/>
        <w:contextualSpacing/>
        <w:rPr>
          <w:sz w:val="24"/>
          <w:szCs w:val="24"/>
        </w:rPr>
      </w:pPr>
      <w:r>
        <w:rPr>
          <w:sz w:val="24"/>
          <w:szCs w:val="24"/>
        </w:rPr>
        <w:t>Colleen Klein-Ezell</w:t>
      </w:r>
    </w:p>
    <w:p w:rsidR="00C05A62" w:rsidRDefault="00C05A62" w:rsidP="00184AFC">
      <w:pPr>
        <w:spacing w:line="240" w:lineRule="auto"/>
        <w:ind w:left="720"/>
        <w:contextualSpacing/>
        <w:rPr>
          <w:sz w:val="24"/>
          <w:szCs w:val="24"/>
        </w:rPr>
      </w:pPr>
      <w:r w:rsidRPr="00C05A62">
        <w:rPr>
          <w:sz w:val="24"/>
          <w:szCs w:val="24"/>
        </w:rPr>
        <w:t>Danita Leblanc</w:t>
      </w:r>
    </w:p>
    <w:p w:rsidR="00C05A62" w:rsidRDefault="00C05A62" w:rsidP="00184AFC">
      <w:pPr>
        <w:spacing w:line="240" w:lineRule="auto"/>
        <w:ind w:left="720"/>
        <w:contextualSpacing/>
        <w:rPr>
          <w:sz w:val="24"/>
          <w:szCs w:val="24"/>
        </w:rPr>
      </w:pPr>
      <w:r>
        <w:rPr>
          <w:sz w:val="24"/>
          <w:szCs w:val="24"/>
        </w:rPr>
        <w:lastRenderedPageBreak/>
        <w:t>Angela Lorio</w:t>
      </w:r>
    </w:p>
    <w:p w:rsidR="00C05A62" w:rsidRPr="00C05A62" w:rsidRDefault="00C05A62" w:rsidP="00184AFC">
      <w:pPr>
        <w:spacing w:line="240" w:lineRule="auto"/>
        <w:ind w:left="720"/>
        <w:contextualSpacing/>
        <w:rPr>
          <w:sz w:val="24"/>
          <w:szCs w:val="24"/>
        </w:rPr>
      </w:pPr>
      <w:r w:rsidRPr="00C05A62">
        <w:rPr>
          <w:sz w:val="24"/>
          <w:szCs w:val="24"/>
        </w:rPr>
        <w:t>Charmaine J Magee</w:t>
      </w:r>
    </w:p>
    <w:p w:rsidR="00271F09" w:rsidRDefault="00271F09" w:rsidP="00184AFC">
      <w:pPr>
        <w:spacing w:line="240" w:lineRule="auto"/>
        <w:ind w:left="720"/>
        <w:contextualSpacing/>
        <w:rPr>
          <w:sz w:val="24"/>
          <w:szCs w:val="24"/>
        </w:rPr>
      </w:pPr>
      <w:r w:rsidRPr="0074411E">
        <w:rPr>
          <w:sz w:val="24"/>
          <w:szCs w:val="24"/>
        </w:rPr>
        <w:t>Shanida J. Mathieu</w:t>
      </w:r>
    </w:p>
    <w:p w:rsidR="00C05A62" w:rsidRDefault="00C05A62" w:rsidP="00184AFC">
      <w:pPr>
        <w:spacing w:line="240" w:lineRule="auto"/>
        <w:ind w:left="720"/>
        <w:contextualSpacing/>
        <w:rPr>
          <w:sz w:val="24"/>
          <w:szCs w:val="24"/>
        </w:rPr>
      </w:pPr>
      <w:r>
        <w:rPr>
          <w:sz w:val="24"/>
          <w:szCs w:val="24"/>
        </w:rPr>
        <w:t>Joy Pennington</w:t>
      </w:r>
    </w:p>
    <w:p w:rsidR="00C05A62" w:rsidRDefault="00C05A62" w:rsidP="00184AFC">
      <w:pPr>
        <w:spacing w:line="240" w:lineRule="auto"/>
        <w:ind w:left="720"/>
        <w:contextualSpacing/>
        <w:rPr>
          <w:sz w:val="24"/>
          <w:szCs w:val="24"/>
        </w:rPr>
      </w:pPr>
      <w:r>
        <w:rPr>
          <w:sz w:val="24"/>
          <w:szCs w:val="24"/>
        </w:rPr>
        <w:t>Ann Phillips</w:t>
      </w:r>
    </w:p>
    <w:p w:rsidR="00C05A62" w:rsidRDefault="00184AFC" w:rsidP="00184AFC">
      <w:pPr>
        <w:spacing w:line="240" w:lineRule="auto"/>
        <w:ind w:firstLine="720"/>
        <w:contextualSpacing/>
        <w:rPr>
          <w:sz w:val="24"/>
          <w:szCs w:val="24"/>
        </w:rPr>
      </w:pPr>
      <w:r>
        <w:rPr>
          <w:sz w:val="24"/>
          <w:szCs w:val="24"/>
        </w:rPr>
        <w:t>Dionka C. Pierce</w:t>
      </w:r>
    </w:p>
    <w:p w:rsidR="00C05A62" w:rsidRDefault="00C05A62" w:rsidP="00C05A62">
      <w:pPr>
        <w:spacing w:line="240" w:lineRule="auto"/>
        <w:contextualSpacing/>
        <w:rPr>
          <w:sz w:val="24"/>
          <w:szCs w:val="24"/>
        </w:rPr>
      </w:pPr>
      <w:r>
        <w:rPr>
          <w:sz w:val="24"/>
          <w:szCs w:val="24"/>
        </w:rPr>
        <w:lastRenderedPageBreak/>
        <w:t>Bambi Polotzola</w:t>
      </w:r>
    </w:p>
    <w:p w:rsidR="00C05A62" w:rsidRDefault="00C05A62" w:rsidP="00C05A62">
      <w:pPr>
        <w:spacing w:line="240" w:lineRule="auto"/>
        <w:contextualSpacing/>
        <w:rPr>
          <w:sz w:val="24"/>
          <w:szCs w:val="24"/>
        </w:rPr>
      </w:pPr>
      <w:r>
        <w:rPr>
          <w:sz w:val="24"/>
          <w:szCs w:val="24"/>
        </w:rPr>
        <w:t>Michelle Roberie</w:t>
      </w:r>
    </w:p>
    <w:p w:rsidR="00271F09" w:rsidRPr="0074411E" w:rsidRDefault="00184AFC" w:rsidP="00C05A62">
      <w:pPr>
        <w:spacing w:line="240" w:lineRule="auto"/>
        <w:contextualSpacing/>
        <w:rPr>
          <w:sz w:val="24"/>
          <w:szCs w:val="24"/>
        </w:rPr>
      </w:pPr>
      <w:r>
        <w:rPr>
          <w:sz w:val="24"/>
          <w:szCs w:val="24"/>
        </w:rPr>
        <w:t>Brenda B.</w:t>
      </w:r>
      <w:r w:rsidR="00271F09" w:rsidRPr="0074411E">
        <w:rPr>
          <w:sz w:val="24"/>
          <w:szCs w:val="24"/>
        </w:rPr>
        <w:t xml:space="preserve"> Sharp</w:t>
      </w:r>
    </w:p>
    <w:p w:rsidR="00D33C9A" w:rsidRDefault="00C05A62" w:rsidP="00271F09">
      <w:pPr>
        <w:spacing w:line="240" w:lineRule="auto"/>
        <w:contextualSpacing/>
        <w:rPr>
          <w:sz w:val="24"/>
          <w:szCs w:val="24"/>
        </w:rPr>
      </w:pPr>
      <w:r>
        <w:rPr>
          <w:sz w:val="24"/>
          <w:szCs w:val="24"/>
        </w:rPr>
        <w:t>Libbie Sonnier-Netto</w:t>
      </w:r>
    </w:p>
    <w:p w:rsidR="00C05A62" w:rsidRDefault="00C05A62" w:rsidP="00271F09">
      <w:pPr>
        <w:spacing w:line="240" w:lineRule="auto"/>
        <w:contextualSpacing/>
        <w:rPr>
          <w:sz w:val="24"/>
          <w:szCs w:val="24"/>
        </w:rPr>
      </w:pPr>
      <w:r>
        <w:rPr>
          <w:sz w:val="24"/>
          <w:szCs w:val="24"/>
        </w:rPr>
        <w:t>Sandee Winchell</w:t>
      </w:r>
    </w:p>
    <w:p w:rsidR="00271F09" w:rsidRDefault="00271F09" w:rsidP="00271F09">
      <w:pPr>
        <w:spacing w:line="240" w:lineRule="auto"/>
        <w:contextualSpacing/>
        <w:rPr>
          <w:b/>
          <w:sz w:val="24"/>
          <w:szCs w:val="24"/>
        </w:rPr>
        <w:sectPr w:rsidR="00271F09" w:rsidSect="00535EAE">
          <w:type w:val="continuous"/>
          <w:pgSz w:w="12240" w:h="15840"/>
          <w:pgMar w:top="1440" w:right="1440" w:bottom="1440" w:left="1440" w:header="720" w:footer="720" w:gutter="0"/>
          <w:cols w:num="3" w:space="720"/>
          <w:docGrid w:linePitch="360"/>
        </w:sectPr>
      </w:pPr>
    </w:p>
    <w:p w:rsidR="00184AFC" w:rsidRDefault="00184AFC" w:rsidP="00271F09">
      <w:pPr>
        <w:spacing w:line="240" w:lineRule="auto"/>
        <w:contextualSpacing/>
        <w:rPr>
          <w:b/>
          <w:sz w:val="24"/>
          <w:szCs w:val="24"/>
        </w:rPr>
      </w:pPr>
    </w:p>
    <w:p w:rsidR="00271F09" w:rsidRDefault="00271F09" w:rsidP="00271F09">
      <w:pPr>
        <w:spacing w:line="240" w:lineRule="auto"/>
        <w:contextualSpacing/>
        <w:rPr>
          <w:b/>
          <w:sz w:val="24"/>
          <w:szCs w:val="24"/>
        </w:rPr>
      </w:pPr>
      <w:r>
        <w:rPr>
          <w:b/>
          <w:sz w:val="24"/>
          <w:szCs w:val="24"/>
        </w:rPr>
        <w:t xml:space="preserve">Members </w:t>
      </w:r>
      <w:r w:rsidRPr="008977AE">
        <w:rPr>
          <w:b/>
          <w:sz w:val="24"/>
          <w:szCs w:val="24"/>
        </w:rPr>
        <w:t>Absent</w:t>
      </w:r>
      <w:r>
        <w:rPr>
          <w:b/>
          <w:sz w:val="24"/>
          <w:szCs w:val="24"/>
        </w:rPr>
        <w:t>:</w:t>
      </w:r>
    </w:p>
    <w:p w:rsidR="00271F09" w:rsidRDefault="00271F09" w:rsidP="00271F09">
      <w:pPr>
        <w:spacing w:line="240" w:lineRule="auto"/>
        <w:contextualSpacing/>
        <w:rPr>
          <w:sz w:val="24"/>
          <w:szCs w:val="24"/>
        </w:rPr>
        <w:sectPr w:rsidR="00271F09" w:rsidSect="00535EAE">
          <w:type w:val="continuous"/>
          <w:pgSz w:w="12240" w:h="15840"/>
          <w:pgMar w:top="1440" w:right="1440" w:bottom="1440" w:left="1440" w:header="720" w:footer="720" w:gutter="0"/>
          <w:cols w:space="720"/>
          <w:docGrid w:linePitch="360"/>
        </w:sectPr>
      </w:pPr>
    </w:p>
    <w:p w:rsidR="00C05A62" w:rsidRDefault="00C05A62" w:rsidP="00184AFC">
      <w:pPr>
        <w:spacing w:line="240" w:lineRule="auto"/>
        <w:ind w:left="720"/>
        <w:contextualSpacing/>
        <w:rPr>
          <w:sz w:val="24"/>
          <w:szCs w:val="24"/>
        </w:rPr>
      </w:pPr>
      <w:r>
        <w:rPr>
          <w:sz w:val="24"/>
          <w:szCs w:val="24"/>
        </w:rPr>
        <w:lastRenderedPageBreak/>
        <w:t>Anna ‘Kaye’ Eichler</w:t>
      </w:r>
    </w:p>
    <w:p w:rsidR="00432614" w:rsidRDefault="00184AFC" w:rsidP="00C05A62">
      <w:pPr>
        <w:spacing w:line="240" w:lineRule="auto"/>
        <w:ind w:left="720"/>
        <w:contextualSpacing/>
        <w:rPr>
          <w:sz w:val="24"/>
          <w:szCs w:val="24"/>
        </w:rPr>
      </w:pPr>
      <w:r>
        <w:rPr>
          <w:sz w:val="24"/>
          <w:szCs w:val="24"/>
        </w:rPr>
        <w:t>Marc Garnier</w:t>
      </w:r>
      <w:r w:rsidR="00C05A62">
        <w:rPr>
          <w:sz w:val="24"/>
          <w:szCs w:val="24"/>
        </w:rPr>
        <w:t xml:space="preserve"> </w:t>
      </w:r>
      <w:r w:rsidR="00432614">
        <w:rPr>
          <w:sz w:val="24"/>
          <w:szCs w:val="24"/>
        </w:rPr>
        <w:t>Soundra T. Johnson</w:t>
      </w:r>
    </w:p>
    <w:p w:rsidR="00C05A62" w:rsidRDefault="00C05A62" w:rsidP="00C05A62">
      <w:pPr>
        <w:spacing w:line="240" w:lineRule="auto"/>
        <w:ind w:left="720"/>
        <w:contextualSpacing/>
        <w:rPr>
          <w:sz w:val="24"/>
          <w:szCs w:val="24"/>
        </w:rPr>
      </w:pPr>
      <w:r>
        <w:rPr>
          <w:sz w:val="24"/>
          <w:szCs w:val="24"/>
        </w:rPr>
        <w:lastRenderedPageBreak/>
        <w:t>Nina Seneca</w:t>
      </w:r>
    </w:p>
    <w:p w:rsidR="00C05A62" w:rsidRDefault="00C05A62" w:rsidP="00C05A62">
      <w:pPr>
        <w:spacing w:line="240" w:lineRule="auto"/>
        <w:ind w:left="720"/>
        <w:contextualSpacing/>
        <w:rPr>
          <w:sz w:val="24"/>
          <w:szCs w:val="24"/>
        </w:rPr>
      </w:pPr>
      <w:r>
        <w:rPr>
          <w:sz w:val="24"/>
          <w:szCs w:val="24"/>
        </w:rPr>
        <w:t>Patricia H. Smith</w:t>
      </w:r>
    </w:p>
    <w:p w:rsidR="00C05A62" w:rsidRDefault="00C05A62" w:rsidP="00C05A62">
      <w:pPr>
        <w:spacing w:line="240" w:lineRule="auto"/>
        <w:ind w:left="720"/>
        <w:contextualSpacing/>
        <w:rPr>
          <w:sz w:val="24"/>
          <w:szCs w:val="24"/>
        </w:rPr>
      </w:pPr>
      <w:r>
        <w:rPr>
          <w:sz w:val="24"/>
          <w:szCs w:val="24"/>
        </w:rPr>
        <w:t>Kahree Wahid</w:t>
      </w:r>
    </w:p>
    <w:p w:rsidR="00C05A62" w:rsidRDefault="00C05A62" w:rsidP="00AF0BF2">
      <w:pPr>
        <w:spacing w:line="240" w:lineRule="auto"/>
        <w:contextualSpacing/>
        <w:rPr>
          <w:sz w:val="24"/>
          <w:szCs w:val="24"/>
        </w:rPr>
      </w:pPr>
      <w:r>
        <w:rPr>
          <w:sz w:val="24"/>
          <w:szCs w:val="24"/>
        </w:rPr>
        <w:lastRenderedPageBreak/>
        <w:t>Allison J. Young</w:t>
      </w:r>
    </w:p>
    <w:p w:rsidR="00DA260E" w:rsidRDefault="00DA260E" w:rsidP="00271F09">
      <w:pPr>
        <w:spacing w:line="240" w:lineRule="auto"/>
        <w:contextualSpacing/>
        <w:rPr>
          <w:sz w:val="24"/>
          <w:szCs w:val="24"/>
        </w:rPr>
      </w:pPr>
    </w:p>
    <w:p w:rsidR="00271F09" w:rsidRDefault="00271F09" w:rsidP="00271F09">
      <w:pPr>
        <w:spacing w:line="240" w:lineRule="auto"/>
        <w:contextualSpacing/>
        <w:rPr>
          <w:sz w:val="24"/>
          <w:szCs w:val="24"/>
        </w:rPr>
        <w:sectPr w:rsidR="00271F09" w:rsidSect="008977AE">
          <w:type w:val="continuous"/>
          <w:pgSz w:w="12240" w:h="15840"/>
          <w:pgMar w:top="1440" w:right="1440" w:bottom="1440" w:left="1440" w:header="720" w:footer="720" w:gutter="0"/>
          <w:cols w:num="3" w:space="720"/>
          <w:docGrid w:linePitch="360"/>
        </w:sectPr>
      </w:pPr>
    </w:p>
    <w:p w:rsidR="00271F09" w:rsidRDefault="00271F09" w:rsidP="00271F09">
      <w:pPr>
        <w:spacing w:line="240" w:lineRule="auto"/>
        <w:contextualSpacing/>
        <w:rPr>
          <w:b/>
          <w:sz w:val="24"/>
          <w:szCs w:val="24"/>
        </w:rPr>
      </w:pPr>
    </w:p>
    <w:p w:rsidR="00271F09" w:rsidRDefault="00271F09" w:rsidP="00271F09">
      <w:pPr>
        <w:spacing w:line="240" w:lineRule="auto"/>
        <w:contextualSpacing/>
        <w:rPr>
          <w:b/>
          <w:sz w:val="24"/>
          <w:szCs w:val="24"/>
        </w:rPr>
      </w:pPr>
      <w:r>
        <w:rPr>
          <w:b/>
          <w:sz w:val="24"/>
          <w:szCs w:val="24"/>
        </w:rPr>
        <w:t>Others present:</w:t>
      </w:r>
    </w:p>
    <w:p w:rsidR="00271F09" w:rsidRDefault="00271F09" w:rsidP="00271F09">
      <w:pPr>
        <w:spacing w:line="240" w:lineRule="auto"/>
        <w:contextualSpacing/>
        <w:rPr>
          <w:sz w:val="24"/>
          <w:szCs w:val="24"/>
        </w:rPr>
        <w:sectPr w:rsidR="00271F09" w:rsidSect="00535EAE">
          <w:type w:val="continuous"/>
          <w:pgSz w:w="12240" w:h="15840"/>
          <w:pgMar w:top="1440" w:right="1440" w:bottom="1440" w:left="1440" w:header="720" w:footer="720" w:gutter="0"/>
          <w:cols w:space="720"/>
          <w:docGrid w:linePitch="360"/>
        </w:sectPr>
      </w:pPr>
    </w:p>
    <w:p w:rsidR="00271F09" w:rsidRDefault="00271F09" w:rsidP="00015748">
      <w:pPr>
        <w:spacing w:line="240" w:lineRule="auto"/>
        <w:contextualSpacing/>
        <w:rPr>
          <w:sz w:val="24"/>
          <w:szCs w:val="24"/>
        </w:rPr>
      </w:pPr>
      <w:r>
        <w:rPr>
          <w:sz w:val="24"/>
          <w:szCs w:val="24"/>
        </w:rPr>
        <w:lastRenderedPageBreak/>
        <w:t xml:space="preserve">           </w:t>
      </w:r>
      <w:r w:rsidR="00015748">
        <w:rPr>
          <w:sz w:val="24"/>
          <w:szCs w:val="24"/>
        </w:rPr>
        <w:tab/>
      </w:r>
      <w:r>
        <w:rPr>
          <w:sz w:val="24"/>
          <w:szCs w:val="24"/>
        </w:rPr>
        <w:t>April Hearron</w:t>
      </w:r>
    </w:p>
    <w:p w:rsidR="00271F09" w:rsidRDefault="00D16AF1" w:rsidP="00271F09">
      <w:pPr>
        <w:spacing w:line="240" w:lineRule="auto"/>
        <w:contextualSpacing/>
        <w:rPr>
          <w:sz w:val="24"/>
          <w:szCs w:val="24"/>
        </w:rPr>
      </w:pPr>
      <w:r>
        <w:rPr>
          <w:sz w:val="24"/>
          <w:szCs w:val="24"/>
        </w:rPr>
        <w:tab/>
      </w:r>
      <w:r w:rsidR="00271F09">
        <w:rPr>
          <w:sz w:val="24"/>
          <w:szCs w:val="24"/>
        </w:rPr>
        <w:t>Tracy Crump</w:t>
      </w:r>
    </w:p>
    <w:p w:rsidR="00271F09" w:rsidRDefault="00D16AF1" w:rsidP="00271F09">
      <w:pPr>
        <w:spacing w:line="240" w:lineRule="auto"/>
        <w:contextualSpacing/>
        <w:rPr>
          <w:sz w:val="24"/>
          <w:szCs w:val="24"/>
        </w:rPr>
      </w:pPr>
      <w:r>
        <w:rPr>
          <w:sz w:val="24"/>
          <w:szCs w:val="24"/>
        </w:rPr>
        <w:tab/>
      </w:r>
      <w:r w:rsidR="00271F09">
        <w:rPr>
          <w:sz w:val="24"/>
          <w:szCs w:val="24"/>
        </w:rPr>
        <w:t>Monica Stampley</w:t>
      </w:r>
    </w:p>
    <w:p w:rsidR="00271F09" w:rsidRDefault="00AF0BF2" w:rsidP="00271F09">
      <w:pPr>
        <w:spacing w:line="240" w:lineRule="auto"/>
        <w:contextualSpacing/>
        <w:rPr>
          <w:sz w:val="24"/>
          <w:szCs w:val="24"/>
        </w:rPr>
      </w:pPr>
      <w:r>
        <w:rPr>
          <w:sz w:val="24"/>
          <w:szCs w:val="24"/>
        </w:rPr>
        <w:t xml:space="preserve">  </w:t>
      </w:r>
      <w:r w:rsidR="00015748">
        <w:rPr>
          <w:sz w:val="24"/>
          <w:szCs w:val="24"/>
        </w:rPr>
        <w:tab/>
      </w:r>
      <w:r w:rsidR="00271F09">
        <w:rPr>
          <w:sz w:val="24"/>
          <w:szCs w:val="24"/>
        </w:rPr>
        <w:t>Kelly McGehee</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Diane Pitts</w:t>
      </w:r>
    </w:p>
    <w:p w:rsidR="00271F09" w:rsidRDefault="00587FB0" w:rsidP="00271F09">
      <w:pPr>
        <w:spacing w:line="240" w:lineRule="auto"/>
        <w:contextualSpacing/>
        <w:rPr>
          <w:sz w:val="24"/>
          <w:szCs w:val="24"/>
        </w:rPr>
      </w:pPr>
      <w:r>
        <w:rPr>
          <w:sz w:val="24"/>
          <w:szCs w:val="24"/>
        </w:rPr>
        <w:t xml:space="preserve">            </w:t>
      </w:r>
      <w:r w:rsidR="00D16AF1">
        <w:rPr>
          <w:sz w:val="24"/>
          <w:szCs w:val="24"/>
        </w:rPr>
        <w:tab/>
      </w:r>
      <w:r w:rsidR="00507445">
        <w:rPr>
          <w:sz w:val="24"/>
          <w:szCs w:val="24"/>
        </w:rPr>
        <w:t>Timothy Butler</w:t>
      </w:r>
    </w:p>
    <w:p w:rsidR="00271F09" w:rsidRDefault="00587FB0" w:rsidP="00271F09">
      <w:pPr>
        <w:spacing w:line="240" w:lineRule="auto"/>
        <w:contextualSpacing/>
        <w:rPr>
          <w:sz w:val="24"/>
          <w:szCs w:val="24"/>
        </w:rPr>
      </w:pPr>
      <w:r>
        <w:rPr>
          <w:sz w:val="24"/>
          <w:szCs w:val="24"/>
        </w:rPr>
        <w:t xml:space="preserve">           </w:t>
      </w:r>
      <w:r w:rsidR="00D16AF1">
        <w:rPr>
          <w:sz w:val="24"/>
          <w:szCs w:val="24"/>
        </w:rPr>
        <w:tab/>
      </w:r>
      <w:r w:rsidR="00271F09">
        <w:rPr>
          <w:sz w:val="24"/>
          <w:szCs w:val="24"/>
        </w:rPr>
        <w:t>Ariana Alexander</w:t>
      </w:r>
    </w:p>
    <w:p w:rsidR="00271F09" w:rsidRDefault="00587FB0" w:rsidP="00AF0BF2">
      <w:pPr>
        <w:spacing w:line="240" w:lineRule="auto"/>
        <w:contextualSpacing/>
        <w:rPr>
          <w:sz w:val="24"/>
          <w:szCs w:val="24"/>
        </w:rPr>
      </w:pPr>
      <w:r>
        <w:rPr>
          <w:sz w:val="24"/>
          <w:szCs w:val="24"/>
        </w:rPr>
        <w:t xml:space="preserve">            </w:t>
      </w:r>
      <w:r w:rsidR="00DA260E">
        <w:rPr>
          <w:sz w:val="24"/>
          <w:szCs w:val="24"/>
        </w:rPr>
        <w:t xml:space="preserve"> </w:t>
      </w:r>
      <w:r>
        <w:rPr>
          <w:sz w:val="24"/>
          <w:szCs w:val="24"/>
        </w:rPr>
        <w:t>Hattie Brown</w:t>
      </w:r>
    </w:p>
    <w:p w:rsidR="00585E4B" w:rsidRDefault="00507445" w:rsidP="001574DE">
      <w:pPr>
        <w:spacing w:line="240" w:lineRule="auto"/>
        <w:ind w:firstLine="720"/>
        <w:contextualSpacing/>
        <w:rPr>
          <w:sz w:val="24"/>
          <w:szCs w:val="24"/>
        </w:rPr>
      </w:pPr>
      <w:r>
        <w:rPr>
          <w:sz w:val="24"/>
          <w:szCs w:val="24"/>
        </w:rPr>
        <w:t>Toni Ledet</w:t>
      </w:r>
    </w:p>
    <w:p w:rsidR="00271F09" w:rsidRPr="00271F09" w:rsidRDefault="00271F09" w:rsidP="001574DE">
      <w:pPr>
        <w:spacing w:line="240" w:lineRule="auto"/>
        <w:ind w:firstLine="720"/>
        <w:contextualSpacing/>
        <w:rPr>
          <w:sz w:val="24"/>
          <w:szCs w:val="24"/>
        </w:rPr>
      </w:pPr>
      <w:r w:rsidRPr="00ED1433">
        <w:rPr>
          <w:sz w:val="24"/>
          <w:szCs w:val="24"/>
        </w:rPr>
        <w:lastRenderedPageBreak/>
        <w:t>Terry</w:t>
      </w:r>
      <w:r w:rsidRPr="00271F09">
        <w:rPr>
          <w:sz w:val="24"/>
          <w:szCs w:val="24"/>
        </w:rPr>
        <w:t xml:space="preserve"> Coombs</w:t>
      </w:r>
    </w:p>
    <w:p w:rsidR="00271F09" w:rsidRPr="00271F09" w:rsidRDefault="00271F09" w:rsidP="001574DE">
      <w:pPr>
        <w:spacing w:line="240" w:lineRule="auto"/>
        <w:ind w:firstLine="720"/>
        <w:contextualSpacing/>
        <w:rPr>
          <w:sz w:val="24"/>
          <w:szCs w:val="24"/>
        </w:rPr>
      </w:pPr>
      <w:r w:rsidRPr="00271F09">
        <w:rPr>
          <w:sz w:val="24"/>
          <w:szCs w:val="24"/>
        </w:rPr>
        <w:t>Mary Hockless</w:t>
      </w:r>
    </w:p>
    <w:p w:rsidR="00271F09" w:rsidRPr="00271F09" w:rsidRDefault="00271F09" w:rsidP="001574DE">
      <w:pPr>
        <w:spacing w:line="240" w:lineRule="auto"/>
        <w:ind w:firstLine="720"/>
        <w:contextualSpacing/>
        <w:rPr>
          <w:sz w:val="24"/>
          <w:szCs w:val="24"/>
        </w:rPr>
      </w:pPr>
      <w:r w:rsidRPr="00271F09">
        <w:rPr>
          <w:sz w:val="24"/>
          <w:szCs w:val="24"/>
        </w:rPr>
        <w:t>Helen Monic</w:t>
      </w:r>
    </w:p>
    <w:p w:rsidR="00271F09" w:rsidRPr="00271F09" w:rsidRDefault="00271F09" w:rsidP="001574DE">
      <w:pPr>
        <w:spacing w:line="240" w:lineRule="auto"/>
        <w:ind w:firstLine="720"/>
        <w:contextualSpacing/>
        <w:rPr>
          <w:sz w:val="24"/>
          <w:szCs w:val="24"/>
        </w:rPr>
      </w:pPr>
      <w:r w:rsidRPr="00271F09">
        <w:rPr>
          <w:sz w:val="24"/>
          <w:szCs w:val="24"/>
        </w:rPr>
        <w:t>Valencia Allen</w:t>
      </w:r>
    </w:p>
    <w:p w:rsidR="00843A4F" w:rsidRDefault="00843A4F" w:rsidP="001574DE">
      <w:pPr>
        <w:spacing w:line="240" w:lineRule="auto"/>
        <w:ind w:firstLine="720"/>
        <w:contextualSpacing/>
        <w:rPr>
          <w:sz w:val="24"/>
          <w:szCs w:val="24"/>
        </w:rPr>
      </w:pPr>
      <w:r w:rsidRPr="00843A4F">
        <w:rPr>
          <w:sz w:val="24"/>
          <w:szCs w:val="24"/>
        </w:rPr>
        <w:t>Kim Williams</w:t>
      </w:r>
    </w:p>
    <w:p w:rsidR="00271F09" w:rsidRDefault="00271F09" w:rsidP="001574DE">
      <w:pPr>
        <w:spacing w:line="240" w:lineRule="auto"/>
        <w:ind w:firstLine="720"/>
        <w:contextualSpacing/>
        <w:rPr>
          <w:sz w:val="24"/>
          <w:szCs w:val="24"/>
        </w:rPr>
      </w:pPr>
      <w:r>
        <w:rPr>
          <w:sz w:val="24"/>
          <w:szCs w:val="24"/>
        </w:rPr>
        <w:t>Penny Thibodeaux</w:t>
      </w:r>
    </w:p>
    <w:p w:rsidR="001574DE" w:rsidRDefault="00FD6DAF" w:rsidP="00271F09">
      <w:pPr>
        <w:spacing w:line="240" w:lineRule="auto"/>
        <w:contextualSpacing/>
        <w:rPr>
          <w:sz w:val="24"/>
          <w:szCs w:val="24"/>
        </w:rPr>
      </w:pPr>
      <w:r>
        <w:rPr>
          <w:sz w:val="24"/>
          <w:szCs w:val="24"/>
        </w:rPr>
        <w:tab/>
        <w:t>Paula Mativi</w:t>
      </w:r>
    </w:p>
    <w:p w:rsidR="00843A4F" w:rsidRDefault="00843A4F" w:rsidP="00271F09">
      <w:pPr>
        <w:spacing w:line="240" w:lineRule="auto"/>
        <w:contextualSpacing/>
        <w:rPr>
          <w:sz w:val="24"/>
          <w:szCs w:val="24"/>
        </w:rPr>
      </w:pPr>
      <w:r>
        <w:rPr>
          <w:sz w:val="24"/>
          <w:szCs w:val="24"/>
        </w:rPr>
        <w:tab/>
        <w:t>Holly Bell</w:t>
      </w:r>
    </w:p>
    <w:p w:rsidR="00271F09" w:rsidRDefault="00271F09" w:rsidP="00FD6DAF">
      <w:pPr>
        <w:spacing w:line="240" w:lineRule="auto"/>
        <w:ind w:firstLine="720"/>
        <w:contextualSpacing/>
        <w:rPr>
          <w:sz w:val="24"/>
          <w:szCs w:val="24"/>
        </w:rPr>
      </w:pPr>
      <w:r>
        <w:rPr>
          <w:sz w:val="24"/>
          <w:szCs w:val="24"/>
        </w:rPr>
        <w:t>Joyce Ridgeway</w:t>
      </w:r>
    </w:p>
    <w:p w:rsidR="00507445" w:rsidRDefault="00507445" w:rsidP="00FD6DAF">
      <w:pPr>
        <w:spacing w:line="240" w:lineRule="auto"/>
        <w:ind w:firstLine="720"/>
        <w:contextualSpacing/>
        <w:rPr>
          <w:sz w:val="24"/>
          <w:szCs w:val="24"/>
        </w:rPr>
      </w:pPr>
      <w:r>
        <w:rPr>
          <w:sz w:val="24"/>
          <w:szCs w:val="24"/>
        </w:rPr>
        <w:lastRenderedPageBreak/>
        <w:t>Lisa Pierron</w:t>
      </w:r>
    </w:p>
    <w:p w:rsidR="00015748" w:rsidRDefault="00015748" w:rsidP="00015748">
      <w:pPr>
        <w:spacing w:line="240" w:lineRule="auto"/>
        <w:ind w:firstLine="720"/>
        <w:contextualSpacing/>
        <w:rPr>
          <w:sz w:val="24"/>
          <w:szCs w:val="24"/>
        </w:rPr>
      </w:pPr>
      <w:r>
        <w:rPr>
          <w:sz w:val="24"/>
          <w:szCs w:val="24"/>
        </w:rPr>
        <w:t>Monica Dowden</w:t>
      </w:r>
    </w:p>
    <w:p w:rsidR="00587FB0" w:rsidRDefault="001574DE" w:rsidP="00015748">
      <w:pPr>
        <w:spacing w:line="240" w:lineRule="auto"/>
        <w:ind w:left="720"/>
        <w:contextualSpacing/>
        <w:rPr>
          <w:sz w:val="24"/>
          <w:szCs w:val="24"/>
        </w:rPr>
      </w:pPr>
      <w:r>
        <w:rPr>
          <w:sz w:val="24"/>
          <w:szCs w:val="24"/>
        </w:rPr>
        <w:t>Vala</w:t>
      </w:r>
      <w:r w:rsidR="00587FB0">
        <w:rPr>
          <w:sz w:val="24"/>
          <w:szCs w:val="24"/>
        </w:rPr>
        <w:t>rie Laday</w:t>
      </w:r>
    </w:p>
    <w:p w:rsidR="00AF0BF2" w:rsidRDefault="00AF0BF2" w:rsidP="00015748">
      <w:pPr>
        <w:spacing w:line="240" w:lineRule="auto"/>
        <w:ind w:firstLine="720"/>
        <w:contextualSpacing/>
        <w:rPr>
          <w:sz w:val="24"/>
          <w:szCs w:val="24"/>
        </w:rPr>
      </w:pPr>
      <w:r>
        <w:rPr>
          <w:sz w:val="24"/>
          <w:szCs w:val="24"/>
        </w:rPr>
        <w:t>Melanie Washington</w:t>
      </w:r>
    </w:p>
    <w:p w:rsidR="00843A4F" w:rsidRDefault="00843A4F" w:rsidP="00015748">
      <w:pPr>
        <w:spacing w:line="240" w:lineRule="auto"/>
        <w:ind w:firstLine="720"/>
        <w:contextualSpacing/>
        <w:rPr>
          <w:sz w:val="24"/>
          <w:szCs w:val="24"/>
        </w:rPr>
      </w:pPr>
      <w:r>
        <w:rPr>
          <w:sz w:val="24"/>
          <w:szCs w:val="24"/>
        </w:rPr>
        <w:t>April Dunn</w:t>
      </w:r>
    </w:p>
    <w:p w:rsidR="00843A4F" w:rsidRDefault="00843A4F" w:rsidP="00015748">
      <w:pPr>
        <w:spacing w:line="240" w:lineRule="auto"/>
        <w:ind w:firstLine="720"/>
        <w:contextualSpacing/>
        <w:rPr>
          <w:sz w:val="24"/>
          <w:szCs w:val="24"/>
        </w:rPr>
      </w:pPr>
      <w:r>
        <w:rPr>
          <w:sz w:val="24"/>
          <w:szCs w:val="24"/>
        </w:rPr>
        <w:t>Tedra Landreaux</w:t>
      </w:r>
    </w:p>
    <w:p w:rsidR="00843A4F" w:rsidRDefault="00843A4F" w:rsidP="00015748">
      <w:pPr>
        <w:spacing w:line="240" w:lineRule="auto"/>
        <w:ind w:firstLine="720"/>
        <w:contextualSpacing/>
        <w:rPr>
          <w:sz w:val="24"/>
          <w:szCs w:val="24"/>
        </w:rPr>
      </w:pPr>
      <w:r>
        <w:rPr>
          <w:sz w:val="24"/>
          <w:szCs w:val="24"/>
        </w:rPr>
        <w:t>China Guillory</w:t>
      </w:r>
    </w:p>
    <w:p w:rsidR="00843A4F" w:rsidRDefault="00843A4F" w:rsidP="00015748">
      <w:pPr>
        <w:spacing w:line="240" w:lineRule="auto"/>
        <w:ind w:firstLine="720"/>
        <w:contextualSpacing/>
        <w:rPr>
          <w:sz w:val="24"/>
          <w:szCs w:val="24"/>
        </w:rPr>
      </w:pPr>
      <w:r>
        <w:rPr>
          <w:sz w:val="24"/>
          <w:szCs w:val="24"/>
        </w:rPr>
        <w:t>Deborah Fontenot</w:t>
      </w:r>
    </w:p>
    <w:p w:rsidR="00015748" w:rsidRDefault="001574DE" w:rsidP="00015748">
      <w:pPr>
        <w:spacing w:line="240" w:lineRule="auto"/>
        <w:ind w:firstLine="720"/>
        <w:contextualSpacing/>
        <w:rPr>
          <w:sz w:val="24"/>
          <w:szCs w:val="24"/>
        </w:rPr>
        <w:sectPr w:rsidR="00015748" w:rsidSect="00015748">
          <w:type w:val="continuous"/>
          <w:pgSz w:w="12240" w:h="15840"/>
          <w:pgMar w:top="1440" w:right="1440" w:bottom="1440" w:left="1440" w:header="720" w:footer="720" w:gutter="0"/>
          <w:cols w:num="3" w:space="432"/>
          <w:docGrid w:linePitch="360"/>
        </w:sectPr>
      </w:pPr>
      <w:r>
        <w:rPr>
          <w:sz w:val="24"/>
          <w:szCs w:val="24"/>
        </w:rPr>
        <w:t>Tomorrow Fondal</w:t>
      </w:r>
    </w:p>
    <w:p w:rsidR="00FC7300" w:rsidRDefault="00FC7300" w:rsidP="00843A4F">
      <w:pPr>
        <w:spacing w:line="240" w:lineRule="auto"/>
        <w:contextualSpacing/>
        <w:rPr>
          <w:sz w:val="24"/>
          <w:szCs w:val="24"/>
        </w:rPr>
      </w:pPr>
    </w:p>
    <w:p w:rsidR="00843A4F" w:rsidRDefault="00843A4F" w:rsidP="00843A4F">
      <w:pPr>
        <w:spacing w:line="240" w:lineRule="auto"/>
        <w:contextualSpacing/>
        <w:rPr>
          <w:sz w:val="24"/>
          <w:szCs w:val="24"/>
        </w:rPr>
      </w:pPr>
    </w:p>
    <w:p w:rsidR="00843A4F" w:rsidRDefault="00843A4F" w:rsidP="00843A4F">
      <w:pPr>
        <w:pStyle w:val="ListParagraph"/>
        <w:numPr>
          <w:ilvl w:val="0"/>
          <w:numId w:val="34"/>
        </w:numPr>
        <w:spacing w:line="240" w:lineRule="auto"/>
        <w:rPr>
          <w:sz w:val="24"/>
          <w:szCs w:val="24"/>
        </w:rPr>
        <w:sectPr w:rsidR="00843A4F" w:rsidSect="00843A4F">
          <w:type w:val="continuous"/>
          <w:pgSz w:w="12240" w:h="15840"/>
          <w:pgMar w:top="1440" w:right="1440" w:bottom="1440" w:left="1440" w:header="720" w:footer="720" w:gutter="0"/>
          <w:cols w:num="3" w:space="432"/>
          <w:docGrid w:linePitch="360"/>
        </w:sectPr>
      </w:pPr>
    </w:p>
    <w:p w:rsidR="00015748" w:rsidRDefault="00015748" w:rsidP="008104CE">
      <w:pPr>
        <w:spacing w:line="240" w:lineRule="auto"/>
        <w:rPr>
          <w:sz w:val="24"/>
          <w:szCs w:val="24"/>
        </w:rPr>
        <w:sectPr w:rsidR="00015748">
          <w:pgSz w:w="12240" w:h="15840"/>
          <w:pgMar w:top="1440" w:right="1440" w:bottom="1440" w:left="1440" w:header="720" w:footer="720" w:gutter="0"/>
          <w:cols w:space="720"/>
          <w:docGrid w:linePitch="360"/>
        </w:sectPr>
      </w:pPr>
      <w:bookmarkStart w:id="0" w:name="_GoBack"/>
      <w:bookmarkEnd w:id="0"/>
    </w:p>
    <w:p w:rsidR="00F71435" w:rsidRPr="00771A0B" w:rsidRDefault="00F71435" w:rsidP="00771A0B">
      <w:pPr>
        <w:pStyle w:val="ListParagraph"/>
        <w:numPr>
          <w:ilvl w:val="0"/>
          <w:numId w:val="35"/>
        </w:numPr>
        <w:spacing w:line="240" w:lineRule="auto"/>
        <w:ind w:left="720"/>
        <w:rPr>
          <w:sz w:val="24"/>
          <w:szCs w:val="24"/>
        </w:rPr>
      </w:pPr>
      <w:r w:rsidRPr="00771A0B">
        <w:rPr>
          <w:b/>
          <w:sz w:val="24"/>
          <w:szCs w:val="24"/>
        </w:rPr>
        <w:lastRenderedPageBreak/>
        <w:t>Call to order</w:t>
      </w:r>
      <w:r w:rsidR="00907694" w:rsidRPr="00771A0B">
        <w:rPr>
          <w:sz w:val="24"/>
          <w:szCs w:val="24"/>
        </w:rPr>
        <w:t>: at 1:05</w:t>
      </w:r>
      <w:r w:rsidRPr="00771A0B">
        <w:rPr>
          <w:sz w:val="24"/>
          <w:szCs w:val="24"/>
        </w:rPr>
        <w:t xml:space="preserve"> PM by SICC Committee</w:t>
      </w:r>
      <w:r w:rsidR="00545509" w:rsidRPr="00771A0B">
        <w:rPr>
          <w:sz w:val="24"/>
          <w:szCs w:val="24"/>
        </w:rPr>
        <w:t xml:space="preserve"> </w:t>
      </w:r>
      <w:r w:rsidRPr="00771A0B">
        <w:rPr>
          <w:sz w:val="24"/>
          <w:szCs w:val="24"/>
        </w:rPr>
        <w:t xml:space="preserve">Chair </w:t>
      </w:r>
      <w:r w:rsidR="00907694" w:rsidRPr="00771A0B">
        <w:rPr>
          <w:sz w:val="24"/>
          <w:szCs w:val="24"/>
        </w:rPr>
        <w:t>Shanida Mathieu</w:t>
      </w:r>
    </w:p>
    <w:p w:rsidR="00271F09" w:rsidRPr="008104CE" w:rsidRDefault="00F71435" w:rsidP="008104CE">
      <w:pPr>
        <w:spacing w:line="240" w:lineRule="auto"/>
        <w:rPr>
          <w:sz w:val="24"/>
          <w:szCs w:val="24"/>
        </w:rPr>
      </w:pPr>
      <w:r w:rsidRPr="008104CE">
        <w:rPr>
          <w:sz w:val="24"/>
          <w:szCs w:val="24"/>
        </w:rPr>
        <w:tab/>
      </w:r>
      <w:r w:rsidRPr="008104CE">
        <w:rPr>
          <w:b/>
          <w:sz w:val="24"/>
          <w:szCs w:val="24"/>
        </w:rPr>
        <w:t>Quorum Present</w:t>
      </w:r>
      <w:r w:rsidR="00545509">
        <w:rPr>
          <w:sz w:val="24"/>
          <w:szCs w:val="24"/>
        </w:rPr>
        <w:t>: 14 of 24</w:t>
      </w:r>
      <w:r w:rsidRPr="008104CE">
        <w:rPr>
          <w:sz w:val="24"/>
          <w:szCs w:val="24"/>
        </w:rPr>
        <w:t xml:space="preserve"> Committee members present (13 required) </w:t>
      </w:r>
    </w:p>
    <w:p w:rsidR="00271F09" w:rsidRPr="00FC7300" w:rsidRDefault="00FC7300" w:rsidP="00FC7300">
      <w:pPr>
        <w:spacing w:line="240" w:lineRule="auto"/>
        <w:rPr>
          <w:b/>
          <w:sz w:val="24"/>
          <w:szCs w:val="24"/>
        </w:rPr>
      </w:pPr>
      <w:r>
        <w:rPr>
          <w:b/>
          <w:sz w:val="24"/>
          <w:szCs w:val="24"/>
        </w:rPr>
        <w:t xml:space="preserve">II. </w:t>
      </w:r>
      <w:r w:rsidR="008104CE" w:rsidRPr="00FC7300">
        <w:rPr>
          <w:b/>
          <w:sz w:val="24"/>
          <w:szCs w:val="24"/>
        </w:rPr>
        <w:t xml:space="preserve"> </w:t>
      </w:r>
      <w:r>
        <w:rPr>
          <w:b/>
          <w:sz w:val="24"/>
          <w:szCs w:val="24"/>
        </w:rPr>
        <w:tab/>
      </w:r>
      <w:r w:rsidR="00271F09" w:rsidRPr="00FC7300">
        <w:rPr>
          <w:b/>
          <w:sz w:val="24"/>
          <w:szCs w:val="24"/>
        </w:rPr>
        <w:t>Old Business</w:t>
      </w:r>
    </w:p>
    <w:p w:rsidR="00F71435" w:rsidRPr="00F71435" w:rsidRDefault="00F71435" w:rsidP="00F71435">
      <w:pPr>
        <w:pStyle w:val="ListParagraph"/>
        <w:spacing w:line="240" w:lineRule="auto"/>
        <w:ind w:left="1890"/>
        <w:rPr>
          <w:b/>
          <w:sz w:val="16"/>
          <w:szCs w:val="16"/>
        </w:rPr>
      </w:pPr>
    </w:p>
    <w:p w:rsidR="000C68EC" w:rsidRPr="000C68EC" w:rsidRDefault="00F71435" w:rsidP="008104CE">
      <w:pPr>
        <w:pStyle w:val="ListParagraph"/>
        <w:numPr>
          <w:ilvl w:val="0"/>
          <w:numId w:val="8"/>
        </w:numPr>
        <w:spacing w:line="240" w:lineRule="auto"/>
        <w:rPr>
          <w:b/>
          <w:sz w:val="24"/>
          <w:szCs w:val="24"/>
        </w:rPr>
      </w:pPr>
      <w:r w:rsidRPr="005E5383">
        <w:rPr>
          <w:b/>
          <w:sz w:val="24"/>
          <w:szCs w:val="24"/>
        </w:rPr>
        <w:t>Review</w:t>
      </w:r>
      <w:r w:rsidR="00545509" w:rsidRPr="005E5383">
        <w:rPr>
          <w:b/>
          <w:sz w:val="24"/>
          <w:szCs w:val="24"/>
        </w:rPr>
        <w:t xml:space="preserve"> and Approval</w:t>
      </w:r>
      <w:r w:rsidRPr="005E5383">
        <w:rPr>
          <w:b/>
          <w:sz w:val="24"/>
          <w:szCs w:val="24"/>
        </w:rPr>
        <w:t xml:space="preserve"> of Minutes from Past Meetings</w:t>
      </w:r>
      <w:r w:rsidRPr="005E5383">
        <w:rPr>
          <w:sz w:val="24"/>
          <w:szCs w:val="24"/>
        </w:rPr>
        <w:t>:</w:t>
      </w:r>
      <w:r w:rsidRPr="005E5383">
        <w:rPr>
          <w:b/>
          <w:sz w:val="24"/>
          <w:szCs w:val="24"/>
        </w:rPr>
        <w:t xml:space="preserve"> </w:t>
      </w:r>
      <w:r w:rsidRPr="005E5383">
        <w:rPr>
          <w:sz w:val="24"/>
          <w:szCs w:val="24"/>
        </w:rPr>
        <w:t xml:space="preserve">Minutes of the </w:t>
      </w:r>
      <w:r w:rsidR="00545509" w:rsidRPr="005E5383">
        <w:rPr>
          <w:sz w:val="24"/>
          <w:szCs w:val="24"/>
        </w:rPr>
        <w:t xml:space="preserve">April 12, 2018, </w:t>
      </w:r>
      <w:r w:rsidRPr="005E5383">
        <w:rPr>
          <w:sz w:val="24"/>
          <w:szCs w:val="24"/>
        </w:rPr>
        <w:t>January, 25, 2018</w:t>
      </w:r>
      <w:r w:rsidR="005E5383" w:rsidRPr="005E5383">
        <w:rPr>
          <w:sz w:val="24"/>
          <w:szCs w:val="24"/>
        </w:rPr>
        <w:t>, and July 12</w:t>
      </w:r>
      <w:r w:rsidR="00545509" w:rsidRPr="005E5383">
        <w:rPr>
          <w:sz w:val="24"/>
          <w:szCs w:val="24"/>
        </w:rPr>
        <w:t>, 2018</w:t>
      </w:r>
      <w:r w:rsidRPr="005E5383">
        <w:rPr>
          <w:sz w:val="24"/>
          <w:szCs w:val="24"/>
        </w:rPr>
        <w:t xml:space="preserve"> </w:t>
      </w:r>
      <w:r w:rsidR="00907694" w:rsidRPr="005E5383">
        <w:rPr>
          <w:sz w:val="24"/>
          <w:szCs w:val="24"/>
        </w:rPr>
        <w:t>quarterly m</w:t>
      </w:r>
      <w:r w:rsidR="005E5383" w:rsidRPr="005E5383">
        <w:rPr>
          <w:sz w:val="24"/>
          <w:szCs w:val="24"/>
        </w:rPr>
        <w:t>eeting were reviewed.  July minutes were amended to add Rebecca DeLaSalle to the member’s</w:t>
      </w:r>
      <w:r w:rsidR="005E5383">
        <w:rPr>
          <w:sz w:val="24"/>
          <w:szCs w:val="24"/>
        </w:rPr>
        <w:t xml:space="preserve"> present list.  </w:t>
      </w:r>
    </w:p>
    <w:p w:rsidR="000C68EC" w:rsidRDefault="000C68EC" w:rsidP="000C68EC">
      <w:pPr>
        <w:pStyle w:val="ListParagraph"/>
        <w:spacing w:line="240" w:lineRule="auto"/>
        <w:rPr>
          <w:b/>
          <w:sz w:val="24"/>
          <w:szCs w:val="24"/>
        </w:rPr>
      </w:pPr>
    </w:p>
    <w:p w:rsidR="00FC7300" w:rsidRDefault="000C68EC" w:rsidP="00FC7300">
      <w:pPr>
        <w:pStyle w:val="ListParagraph"/>
        <w:spacing w:line="240" w:lineRule="auto"/>
        <w:rPr>
          <w:b/>
          <w:sz w:val="24"/>
          <w:szCs w:val="24"/>
        </w:rPr>
      </w:pPr>
      <w:r>
        <w:rPr>
          <w:b/>
          <w:sz w:val="24"/>
          <w:szCs w:val="24"/>
        </w:rPr>
        <w:t>Motion to approve January 2018, April 2018, and July 2018</w:t>
      </w:r>
      <w:r w:rsidR="005E5383" w:rsidRPr="000C68EC">
        <w:rPr>
          <w:b/>
          <w:sz w:val="24"/>
          <w:szCs w:val="24"/>
        </w:rPr>
        <w:t xml:space="preserve"> minutes with revisions by Tracy Barker. Seconded by Colleen Klein-Ezell.  Motion Carried.</w:t>
      </w:r>
    </w:p>
    <w:p w:rsidR="00FC7300" w:rsidRDefault="00FC7300" w:rsidP="00FC7300">
      <w:pPr>
        <w:pStyle w:val="ListParagraph"/>
        <w:spacing w:line="240" w:lineRule="auto"/>
        <w:rPr>
          <w:b/>
          <w:sz w:val="24"/>
          <w:szCs w:val="24"/>
        </w:rPr>
      </w:pPr>
    </w:p>
    <w:p w:rsidR="00F71435" w:rsidRPr="00FC7300" w:rsidRDefault="00FC7300" w:rsidP="00FC7300">
      <w:pPr>
        <w:pStyle w:val="ListParagraph"/>
        <w:spacing w:line="240" w:lineRule="auto"/>
        <w:ind w:hanging="720"/>
        <w:rPr>
          <w:b/>
          <w:sz w:val="24"/>
          <w:szCs w:val="24"/>
        </w:rPr>
      </w:pPr>
      <w:r>
        <w:rPr>
          <w:b/>
          <w:sz w:val="24"/>
          <w:szCs w:val="24"/>
        </w:rPr>
        <w:t xml:space="preserve">III. </w:t>
      </w:r>
      <w:r>
        <w:rPr>
          <w:b/>
          <w:sz w:val="24"/>
          <w:szCs w:val="24"/>
        </w:rPr>
        <w:tab/>
      </w:r>
      <w:r w:rsidR="00F71435" w:rsidRPr="00FC7300">
        <w:rPr>
          <w:b/>
          <w:sz w:val="24"/>
          <w:szCs w:val="24"/>
        </w:rPr>
        <w:t>New Business</w:t>
      </w:r>
    </w:p>
    <w:p w:rsidR="00D42031" w:rsidRPr="008104CE" w:rsidRDefault="00D42031" w:rsidP="00D42031">
      <w:pPr>
        <w:pStyle w:val="ListParagraph"/>
        <w:spacing w:line="240" w:lineRule="auto"/>
        <w:rPr>
          <w:b/>
          <w:sz w:val="24"/>
          <w:szCs w:val="24"/>
        </w:rPr>
      </w:pPr>
    </w:p>
    <w:p w:rsidR="000C68EC" w:rsidRPr="00DF280B" w:rsidRDefault="000C68EC" w:rsidP="008104CE">
      <w:pPr>
        <w:pStyle w:val="ListParagraph"/>
        <w:numPr>
          <w:ilvl w:val="0"/>
          <w:numId w:val="9"/>
        </w:numPr>
        <w:spacing w:line="240" w:lineRule="auto"/>
        <w:rPr>
          <w:i/>
          <w:sz w:val="24"/>
          <w:szCs w:val="24"/>
        </w:rPr>
      </w:pPr>
      <w:r>
        <w:rPr>
          <w:sz w:val="24"/>
          <w:szCs w:val="24"/>
        </w:rPr>
        <w:t xml:space="preserve">Chairpersons Report: </w:t>
      </w:r>
      <w:r w:rsidRPr="000C68EC">
        <w:rPr>
          <w:b/>
          <w:sz w:val="24"/>
          <w:szCs w:val="24"/>
        </w:rPr>
        <w:t>Shanida Mathieu</w:t>
      </w:r>
      <w:r>
        <w:rPr>
          <w:sz w:val="24"/>
          <w:szCs w:val="24"/>
        </w:rPr>
        <w:t xml:space="preserve"> </w:t>
      </w:r>
    </w:p>
    <w:p w:rsidR="00DF280B" w:rsidRPr="000C68EC" w:rsidRDefault="00DF280B" w:rsidP="00DF280B">
      <w:pPr>
        <w:pStyle w:val="ListParagraph"/>
        <w:spacing w:line="240" w:lineRule="auto"/>
        <w:rPr>
          <w:i/>
          <w:sz w:val="24"/>
          <w:szCs w:val="24"/>
        </w:rPr>
      </w:pPr>
    </w:p>
    <w:p w:rsidR="00DF280B" w:rsidRDefault="00DF280B" w:rsidP="00DF280B">
      <w:pPr>
        <w:pStyle w:val="ListParagraph"/>
        <w:numPr>
          <w:ilvl w:val="0"/>
          <w:numId w:val="30"/>
        </w:numPr>
        <w:spacing w:line="240" w:lineRule="auto"/>
        <w:rPr>
          <w:sz w:val="24"/>
          <w:szCs w:val="24"/>
        </w:rPr>
      </w:pPr>
      <w:r>
        <w:rPr>
          <w:sz w:val="24"/>
          <w:szCs w:val="24"/>
        </w:rPr>
        <w:t xml:space="preserve">Due to upcoming SICC officer elections, at this time we will elect a nominating committee.  </w:t>
      </w:r>
    </w:p>
    <w:p w:rsidR="00DF280B" w:rsidRDefault="00DF280B" w:rsidP="00DF280B">
      <w:pPr>
        <w:pStyle w:val="ListParagraph"/>
        <w:spacing w:line="240" w:lineRule="auto"/>
        <w:ind w:left="1440"/>
        <w:rPr>
          <w:sz w:val="24"/>
          <w:szCs w:val="24"/>
        </w:rPr>
      </w:pPr>
    </w:p>
    <w:p w:rsidR="000C68EC" w:rsidRDefault="00DF280B" w:rsidP="00DF280B">
      <w:pPr>
        <w:pStyle w:val="ListParagraph"/>
        <w:spacing w:line="240" w:lineRule="auto"/>
        <w:ind w:left="1440"/>
        <w:rPr>
          <w:sz w:val="24"/>
          <w:szCs w:val="24"/>
        </w:rPr>
      </w:pPr>
      <w:r>
        <w:rPr>
          <w:b/>
          <w:sz w:val="24"/>
          <w:szCs w:val="24"/>
        </w:rPr>
        <w:t xml:space="preserve">Nomination </w:t>
      </w:r>
      <w:r w:rsidRPr="00DF280B">
        <w:rPr>
          <w:b/>
          <w:sz w:val="24"/>
          <w:szCs w:val="24"/>
        </w:rPr>
        <w:t xml:space="preserve">Committee appointees are: </w:t>
      </w:r>
      <w:r w:rsidRPr="00DF280B">
        <w:rPr>
          <w:sz w:val="24"/>
          <w:szCs w:val="24"/>
        </w:rPr>
        <w:t>Tracy Barker, Sandee Winchell, Mike Billings, and Shanida Mathieu.</w:t>
      </w:r>
    </w:p>
    <w:p w:rsidR="000C68EC" w:rsidRPr="000C68EC" w:rsidRDefault="000C68EC" w:rsidP="000C68EC">
      <w:pPr>
        <w:pStyle w:val="ListParagraph"/>
        <w:spacing w:line="240" w:lineRule="auto"/>
        <w:rPr>
          <w:i/>
          <w:sz w:val="24"/>
          <w:szCs w:val="24"/>
        </w:rPr>
      </w:pPr>
    </w:p>
    <w:p w:rsidR="00F71435" w:rsidRPr="00E733DC" w:rsidRDefault="00F71435" w:rsidP="008104CE">
      <w:pPr>
        <w:pStyle w:val="ListParagraph"/>
        <w:numPr>
          <w:ilvl w:val="0"/>
          <w:numId w:val="9"/>
        </w:numPr>
        <w:spacing w:line="240" w:lineRule="auto"/>
        <w:rPr>
          <w:i/>
          <w:sz w:val="24"/>
          <w:szCs w:val="24"/>
        </w:rPr>
      </w:pPr>
      <w:r w:rsidRPr="00E733DC">
        <w:rPr>
          <w:sz w:val="24"/>
          <w:szCs w:val="24"/>
        </w:rPr>
        <w:t xml:space="preserve">Executive Directors Report: </w:t>
      </w:r>
      <w:r w:rsidRPr="00E733DC">
        <w:rPr>
          <w:b/>
          <w:sz w:val="24"/>
          <w:szCs w:val="24"/>
        </w:rPr>
        <w:t>Melanie Washington</w:t>
      </w:r>
      <w:r w:rsidRPr="00E733DC">
        <w:rPr>
          <w:sz w:val="24"/>
          <w:szCs w:val="24"/>
        </w:rPr>
        <w:t xml:space="preserve"> </w:t>
      </w:r>
      <w:r w:rsidRPr="00E733DC">
        <w:rPr>
          <w:i/>
          <w:sz w:val="24"/>
          <w:szCs w:val="24"/>
        </w:rPr>
        <w:t>(see attached report for full details)</w:t>
      </w:r>
    </w:p>
    <w:p w:rsidR="006B24A8" w:rsidRPr="00E733DC" w:rsidRDefault="006B24A8" w:rsidP="006B24A8">
      <w:pPr>
        <w:pStyle w:val="ListParagraph"/>
        <w:spacing w:line="240" w:lineRule="auto"/>
        <w:rPr>
          <w:i/>
          <w:sz w:val="24"/>
          <w:szCs w:val="24"/>
        </w:rPr>
      </w:pPr>
    </w:p>
    <w:p w:rsidR="00D42031" w:rsidRDefault="00D42031" w:rsidP="00070905">
      <w:pPr>
        <w:pStyle w:val="ListParagraph"/>
        <w:numPr>
          <w:ilvl w:val="0"/>
          <w:numId w:val="14"/>
        </w:numPr>
        <w:tabs>
          <w:tab w:val="left" w:pos="1080"/>
        </w:tabs>
        <w:spacing w:line="240" w:lineRule="auto"/>
        <w:rPr>
          <w:sz w:val="24"/>
          <w:szCs w:val="24"/>
        </w:rPr>
      </w:pPr>
      <w:r>
        <w:rPr>
          <w:sz w:val="24"/>
          <w:szCs w:val="24"/>
        </w:rPr>
        <w:t>SICC Membership – Shanida Mathieu has been appointed as the SICC Chairperson by Govern Edwards.  Other members that have been appointed are: Tracy Barker (Medicaid), Dr. Antiqua Hunter (DOE-Homeless), Ann Phillips (private provider), and Dr. Libbie Sonnier-Netto (at-large).  Two members were removed from the council due to inactivity on the council – Darrin Harris and Gwendolyn Gene.</w:t>
      </w:r>
    </w:p>
    <w:p w:rsidR="00D42031" w:rsidRDefault="00D42031" w:rsidP="00D42031">
      <w:pPr>
        <w:pStyle w:val="ListParagraph"/>
        <w:spacing w:line="240" w:lineRule="auto"/>
        <w:ind w:left="1440"/>
        <w:rPr>
          <w:sz w:val="24"/>
          <w:szCs w:val="24"/>
        </w:rPr>
      </w:pPr>
    </w:p>
    <w:p w:rsidR="00D42031" w:rsidRDefault="00D42031" w:rsidP="00070905">
      <w:pPr>
        <w:pStyle w:val="ListParagraph"/>
        <w:numPr>
          <w:ilvl w:val="0"/>
          <w:numId w:val="14"/>
        </w:numPr>
        <w:spacing w:line="240" w:lineRule="auto"/>
        <w:rPr>
          <w:b/>
          <w:sz w:val="24"/>
          <w:szCs w:val="24"/>
        </w:rPr>
      </w:pPr>
      <w:r>
        <w:rPr>
          <w:sz w:val="24"/>
          <w:szCs w:val="24"/>
        </w:rPr>
        <w:t>SICC will hold elections at the January 2019 Quarterly meeting</w:t>
      </w:r>
      <w:r w:rsidR="00DF280B">
        <w:rPr>
          <w:sz w:val="24"/>
          <w:szCs w:val="24"/>
        </w:rPr>
        <w:t>.</w:t>
      </w:r>
      <w:r w:rsidR="000F4868">
        <w:rPr>
          <w:sz w:val="24"/>
          <w:szCs w:val="24"/>
        </w:rPr>
        <w:t xml:space="preserve"> </w:t>
      </w:r>
      <w:r>
        <w:rPr>
          <w:sz w:val="24"/>
          <w:szCs w:val="24"/>
        </w:rPr>
        <w:t xml:space="preserve"> Members can send nominations to SICC Director, Melanie Washington.  The positions for nomination are</w:t>
      </w:r>
      <w:r w:rsidRPr="00D42031">
        <w:rPr>
          <w:b/>
          <w:sz w:val="24"/>
          <w:szCs w:val="24"/>
        </w:rPr>
        <w:t>: Vice Chair, Secretary, Parliamentarian</w:t>
      </w:r>
      <w:r w:rsidRPr="00D42031">
        <w:rPr>
          <w:sz w:val="24"/>
          <w:szCs w:val="24"/>
        </w:rPr>
        <w:t>, and</w:t>
      </w:r>
      <w:r>
        <w:rPr>
          <w:b/>
          <w:sz w:val="24"/>
          <w:szCs w:val="24"/>
        </w:rPr>
        <w:t xml:space="preserve"> Parent-at-</w:t>
      </w:r>
      <w:r w:rsidRPr="00D42031">
        <w:rPr>
          <w:b/>
          <w:sz w:val="24"/>
          <w:szCs w:val="24"/>
        </w:rPr>
        <w:t>Large.</w:t>
      </w:r>
      <w:r w:rsidR="00907694" w:rsidRPr="00D42031">
        <w:rPr>
          <w:b/>
          <w:sz w:val="24"/>
          <w:szCs w:val="24"/>
        </w:rPr>
        <w:t xml:space="preserve"> </w:t>
      </w:r>
    </w:p>
    <w:p w:rsidR="00D42031" w:rsidRPr="00D42031" w:rsidRDefault="00D42031" w:rsidP="00D42031">
      <w:pPr>
        <w:pStyle w:val="ListParagraph"/>
        <w:rPr>
          <w:b/>
          <w:sz w:val="24"/>
          <w:szCs w:val="24"/>
        </w:rPr>
      </w:pPr>
    </w:p>
    <w:p w:rsidR="00D42031" w:rsidRPr="00850278" w:rsidRDefault="00D42031" w:rsidP="00D42031">
      <w:pPr>
        <w:pStyle w:val="ListParagraph"/>
        <w:numPr>
          <w:ilvl w:val="0"/>
          <w:numId w:val="14"/>
        </w:numPr>
        <w:spacing w:line="240" w:lineRule="auto"/>
        <w:rPr>
          <w:b/>
          <w:sz w:val="24"/>
          <w:szCs w:val="24"/>
        </w:rPr>
      </w:pPr>
      <w:r>
        <w:rPr>
          <w:sz w:val="24"/>
          <w:szCs w:val="24"/>
        </w:rPr>
        <w:t>SICC Webpage will be improved to add m</w:t>
      </w:r>
      <w:r w:rsidR="00850278">
        <w:rPr>
          <w:sz w:val="24"/>
          <w:szCs w:val="24"/>
        </w:rPr>
        <w:t xml:space="preserve">ore information about the SICC and other resources.  SICC members and stakeholders can send their input to Melanie Washington for any suggestions for the webpage.  </w:t>
      </w:r>
    </w:p>
    <w:p w:rsidR="00850278" w:rsidRPr="00850278" w:rsidRDefault="00850278" w:rsidP="00850278">
      <w:pPr>
        <w:pStyle w:val="ListParagraph"/>
        <w:rPr>
          <w:b/>
          <w:sz w:val="24"/>
          <w:szCs w:val="24"/>
        </w:rPr>
      </w:pPr>
    </w:p>
    <w:p w:rsidR="00517215" w:rsidRPr="00070905" w:rsidRDefault="00850278" w:rsidP="006B24A8">
      <w:pPr>
        <w:pStyle w:val="ListParagraph"/>
        <w:numPr>
          <w:ilvl w:val="0"/>
          <w:numId w:val="14"/>
        </w:numPr>
        <w:spacing w:line="240" w:lineRule="auto"/>
        <w:rPr>
          <w:b/>
          <w:sz w:val="24"/>
          <w:szCs w:val="24"/>
        </w:rPr>
      </w:pPr>
      <w:r>
        <w:rPr>
          <w:sz w:val="24"/>
          <w:szCs w:val="24"/>
        </w:rPr>
        <w:t xml:space="preserve">Director presented information about a resource from Social Worker, April Spotsville, who wrote a children’s book about autism. April provided fliers, cards, </w:t>
      </w:r>
      <w:r>
        <w:rPr>
          <w:sz w:val="24"/>
          <w:szCs w:val="24"/>
        </w:rPr>
        <w:lastRenderedPageBreak/>
        <w:t>and a few books for individuals who may be interested in the resources she provides.</w:t>
      </w:r>
    </w:p>
    <w:p w:rsidR="00517215" w:rsidRPr="00E733DC" w:rsidRDefault="00517215" w:rsidP="006B24A8">
      <w:pPr>
        <w:pStyle w:val="ListParagraph"/>
        <w:spacing w:line="240" w:lineRule="auto"/>
        <w:rPr>
          <w:sz w:val="24"/>
          <w:szCs w:val="24"/>
        </w:rPr>
      </w:pPr>
    </w:p>
    <w:p w:rsidR="008104CE" w:rsidRDefault="008104CE" w:rsidP="008104CE">
      <w:pPr>
        <w:pStyle w:val="ListParagraph"/>
        <w:numPr>
          <w:ilvl w:val="0"/>
          <w:numId w:val="9"/>
        </w:numPr>
        <w:spacing w:line="240" w:lineRule="auto"/>
        <w:rPr>
          <w:i/>
          <w:sz w:val="24"/>
          <w:szCs w:val="24"/>
        </w:rPr>
      </w:pPr>
      <w:r w:rsidRPr="00BD1470">
        <w:rPr>
          <w:sz w:val="24"/>
          <w:szCs w:val="24"/>
        </w:rPr>
        <w:t xml:space="preserve">Lead Agency Report: </w:t>
      </w:r>
      <w:r w:rsidRPr="00BD1470">
        <w:rPr>
          <w:b/>
          <w:sz w:val="24"/>
          <w:szCs w:val="24"/>
        </w:rPr>
        <w:t>Brenda Sharp</w:t>
      </w:r>
      <w:r w:rsidRPr="00BD1470">
        <w:rPr>
          <w:i/>
          <w:sz w:val="24"/>
          <w:szCs w:val="24"/>
        </w:rPr>
        <w:t xml:space="preserve"> (see attached report for full details)</w:t>
      </w:r>
    </w:p>
    <w:p w:rsidR="00517215" w:rsidRDefault="00517215" w:rsidP="00517215">
      <w:pPr>
        <w:pStyle w:val="ListParagraph"/>
        <w:spacing w:line="240" w:lineRule="auto"/>
        <w:rPr>
          <w:i/>
          <w:sz w:val="24"/>
          <w:szCs w:val="24"/>
        </w:rPr>
      </w:pPr>
    </w:p>
    <w:p w:rsidR="00517215" w:rsidRPr="00517215" w:rsidRDefault="00517215" w:rsidP="00070905">
      <w:pPr>
        <w:pStyle w:val="ListParagraph"/>
        <w:numPr>
          <w:ilvl w:val="0"/>
          <w:numId w:val="24"/>
        </w:numPr>
        <w:tabs>
          <w:tab w:val="left" w:pos="1080"/>
          <w:tab w:val="left" w:pos="1170"/>
          <w:tab w:val="left" w:pos="1260"/>
        </w:tabs>
        <w:spacing w:line="240" w:lineRule="auto"/>
        <w:ind w:hanging="720"/>
        <w:rPr>
          <w:b/>
          <w:sz w:val="24"/>
          <w:szCs w:val="24"/>
        </w:rPr>
      </w:pPr>
      <w:r w:rsidRPr="00517215">
        <w:rPr>
          <w:b/>
          <w:sz w:val="24"/>
          <w:szCs w:val="24"/>
        </w:rPr>
        <w:t>Louisiana’s State-identified Measurable Result (</w:t>
      </w:r>
      <w:proofErr w:type="spellStart"/>
      <w:r w:rsidRPr="00517215">
        <w:rPr>
          <w:b/>
          <w:sz w:val="24"/>
          <w:szCs w:val="24"/>
        </w:rPr>
        <w:t>SiMR</w:t>
      </w:r>
      <w:proofErr w:type="spellEnd"/>
      <w:r w:rsidRPr="00517215">
        <w:rPr>
          <w:b/>
          <w:sz w:val="24"/>
          <w:szCs w:val="24"/>
        </w:rPr>
        <w:t>):</w:t>
      </w:r>
    </w:p>
    <w:p w:rsidR="00517215" w:rsidRPr="00517215" w:rsidRDefault="00517215" w:rsidP="00070905">
      <w:pPr>
        <w:pStyle w:val="ListParagraph"/>
        <w:numPr>
          <w:ilvl w:val="0"/>
          <w:numId w:val="25"/>
        </w:numPr>
        <w:spacing w:line="240" w:lineRule="auto"/>
        <w:ind w:left="1080"/>
        <w:rPr>
          <w:sz w:val="24"/>
          <w:szCs w:val="24"/>
        </w:rPr>
      </w:pPr>
      <w:r w:rsidRPr="00517215">
        <w:rPr>
          <w:sz w:val="24"/>
          <w:szCs w:val="24"/>
        </w:rPr>
        <w:t>The EarlySteps system will improve child outcomes through supports that are focused on family concerns, priorities and resources and provided through a team-based approach.</w:t>
      </w:r>
    </w:p>
    <w:p w:rsidR="00517215" w:rsidRPr="00517215" w:rsidRDefault="00517215" w:rsidP="00517215">
      <w:pPr>
        <w:pStyle w:val="ListParagraph"/>
        <w:rPr>
          <w:b/>
          <w:sz w:val="24"/>
          <w:szCs w:val="24"/>
        </w:rPr>
      </w:pPr>
    </w:p>
    <w:p w:rsidR="00517215" w:rsidRPr="00517215" w:rsidRDefault="00517215" w:rsidP="00070905">
      <w:pPr>
        <w:pStyle w:val="ListParagraph"/>
        <w:numPr>
          <w:ilvl w:val="0"/>
          <w:numId w:val="26"/>
        </w:numPr>
        <w:tabs>
          <w:tab w:val="left" w:pos="1080"/>
        </w:tabs>
        <w:ind w:left="1080"/>
        <w:rPr>
          <w:b/>
          <w:sz w:val="24"/>
          <w:szCs w:val="24"/>
        </w:rPr>
      </w:pPr>
      <w:r w:rsidRPr="00517215">
        <w:rPr>
          <w:b/>
          <w:sz w:val="24"/>
          <w:szCs w:val="24"/>
        </w:rPr>
        <w:t>Progress toward System Improvement:</w:t>
      </w:r>
    </w:p>
    <w:p w:rsidR="00517215" w:rsidRPr="00517215" w:rsidRDefault="00517215" w:rsidP="00070905">
      <w:pPr>
        <w:pStyle w:val="ListParagraph"/>
        <w:numPr>
          <w:ilvl w:val="0"/>
          <w:numId w:val="26"/>
        </w:numPr>
        <w:ind w:left="1080"/>
        <w:rPr>
          <w:sz w:val="24"/>
          <w:szCs w:val="24"/>
        </w:rPr>
      </w:pPr>
      <w:r w:rsidRPr="00517215">
        <w:rPr>
          <w:b/>
          <w:sz w:val="24"/>
          <w:szCs w:val="24"/>
        </w:rPr>
        <w:t>Improving Child Outcomes:</w:t>
      </w:r>
    </w:p>
    <w:p w:rsidR="00517215" w:rsidRPr="00517215" w:rsidRDefault="00517215" w:rsidP="009705F0">
      <w:pPr>
        <w:pStyle w:val="ListParagraph"/>
        <w:numPr>
          <w:ilvl w:val="0"/>
          <w:numId w:val="28"/>
        </w:numPr>
        <w:ind w:left="720"/>
        <w:rPr>
          <w:sz w:val="24"/>
          <w:szCs w:val="24"/>
        </w:rPr>
      </w:pPr>
      <w:r w:rsidRPr="00517215">
        <w:rPr>
          <w:b/>
          <w:sz w:val="24"/>
          <w:szCs w:val="24"/>
        </w:rPr>
        <w:t xml:space="preserve">Early Childhood Outcomes workgroup--Major System Improvement Focus to Date:  </w:t>
      </w:r>
      <w:r w:rsidRPr="00517215">
        <w:rPr>
          <w:sz w:val="24"/>
          <w:szCs w:val="24"/>
        </w:rPr>
        <w:t xml:space="preserve">An improved outcomes measurement process resulting in an increase in </w:t>
      </w:r>
      <w:r>
        <w:rPr>
          <w:sz w:val="24"/>
          <w:szCs w:val="24"/>
        </w:rPr>
        <w:tab/>
      </w:r>
      <w:r w:rsidRPr="00517215">
        <w:rPr>
          <w:sz w:val="24"/>
          <w:szCs w:val="24"/>
        </w:rPr>
        <w:t xml:space="preserve">the number of infants and toddlers exiting the program at or above the level of </w:t>
      </w:r>
      <w:r>
        <w:rPr>
          <w:sz w:val="24"/>
          <w:szCs w:val="24"/>
        </w:rPr>
        <w:tab/>
      </w:r>
      <w:r w:rsidRPr="00517215">
        <w:rPr>
          <w:sz w:val="24"/>
          <w:szCs w:val="24"/>
        </w:rPr>
        <w:t>their typically developing peers.</w:t>
      </w:r>
    </w:p>
    <w:p w:rsidR="00517215" w:rsidRPr="00517215" w:rsidRDefault="00517215" w:rsidP="009705F0">
      <w:pPr>
        <w:pStyle w:val="ListParagraph"/>
        <w:ind w:hanging="360"/>
        <w:rPr>
          <w:sz w:val="24"/>
          <w:szCs w:val="24"/>
        </w:rPr>
      </w:pPr>
    </w:p>
    <w:p w:rsidR="00517215" w:rsidRPr="00517215" w:rsidRDefault="00517215" w:rsidP="009705F0">
      <w:pPr>
        <w:pStyle w:val="ListParagraph"/>
        <w:rPr>
          <w:sz w:val="24"/>
          <w:szCs w:val="24"/>
        </w:rPr>
      </w:pPr>
      <w:r w:rsidRPr="00517215">
        <w:rPr>
          <w:b/>
          <w:sz w:val="24"/>
          <w:szCs w:val="24"/>
        </w:rPr>
        <w:t>Status</w:t>
      </w:r>
      <w:r w:rsidRPr="00517215">
        <w:rPr>
          <w:sz w:val="24"/>
          <w:szCs w:val="24"/>
        </w:rPr>
        <w:t>:  The results of the national analysis of the child and family outcome d</w:t>
      </w:r>
      <w:r w:rsidR="00002C5A">
        <w:rPr>
          <w:sz w:val="24"/>
          <w:szCs w:val="24"/>
        </w:rPr>
        <w:t>ata (Annual Performance Report)</w:t>
      </w:r>
      <w:r w:rsidRPr="00517215">
        <w:rPr>
          <w:sz w:val="24"/>
          <w:szCs w:val="24"/>
        </w:rPr>
        <w:t xml:space="preserve"> Indicators 3 and 4 will be held in October.  Members interested </w:t>
      </w:r>
      <w:r w:rsidR="00002C5A">
        <w:rPr>
          <w:sz w:val="24"/>
          <w:szCs w:val="24"/>
        </w:rPr>
        <w:t>in hearing the national results</w:t>
      </w:r>
      <w:r w:rsidRPr="00517215">
        <w:rPr>
          <w:sz w:val="24"/>
          <w:szCs w:val="24"/>
        </w:rPr>
        <w:t xml:space="preserve"> can register at: </w:t>
      </w:r>
      <w:hyperlink r:id="rId10" w:history="1">
        <w:r w:rsidRPr="00517215">
          <w:rPr>
            <w:rStyle w:val="Hyperlink"/>
            <w:sz w:val="24"/>
            <w:szCs w:val="24"/>
          </w:rPr>
          <w:t>http://ectacenter.org/events/webinars.asp</w:t>
        </w:r>
      </w:hyperlink>
      <w:r w:rsidRPr="00517215">
        <w:rPr>
          <w:sz w:val="24"/>
          <w:szCs w:val="24"/>
        </w:rPr>
        <w:t>.  The Annual Performance Report Stakeholder report included with the handouts has last year’s results which show improvement from the previous year.</w:t>
      </w:r>
    </w:p>
    <w:p w:rsidR="00517215" w:rsidRPr="00517215" w:rsidRDefault="00517215" w:rsidP="00517215">
      <w:pPr>
        <w:pStyle w:val="ListParagraph"/>
        <w:ind w:left="1440" w:hanging="360"/>
        <w:rPr>
          <w:sz w:val="24"/>
          <w:szCs w:val="24"/>
        </w:rPr>
      </w:pPr>
    </w:p>
    <w:p w:rsidR="00517215" w:rsidRPr="00517215" w:rsidRDefault="00517215" w:rsidP="009705F0">
      <w:pPr>
        <w:pStyle w:val="ListParagraph"/>
        <w:numPr>
          <w:ilvl w:val="0"/>
          <w:numId w:val="28"/>
        </w:numPr>
        <w:ind w:left="720"/>
        <w:rPr>
          <w:b/>
          <w:sz w:val="24"/>
          <w:szCs w:val="24"/>
        </w:rPr>
      </w:pPr>
      <w:r w:rsidRPr="00517215">
        <w:rPr>
          <w:b/>
          <w:sz w:val="24"/>
          <w:szCs w:val="24"/>
        </w:rPr>
        <w:t>DEC Recommended Practices (RPs)</w:t>
      </w:r>
    </w:p>
    <w:p w:rsidR="00517215" w:rsidRPr="00517215" w:rsidRDefault="00517215" w:rsidP="009705F0">
      <w:pPr>
        <w:pStyle w:val="ListParagraph"/>
        <w:rPr>
          <w:sz w:val="24"/>
          <w:szCs w:val="24"/>
        </w:rPr>
      </w:pPr>
      <w:proofErr w:type="gramStart"/>
      <w:r w:rsidRPr="00517215">
        <w:rPr>
          <w:sz w:val="24"/>
          <w:szCs w:val="24"/>
        </w:rPr>
        <w:t>Ongoing work of the 3 SSIP workgroups to connect the RPs to the practice definitions of the workgroups to the RPs including use of fidelity measures.</w:t>
      </w:r>
      <w:proofErr w:type="gramEnd"/>
      <w:r w:rsidRPr="00517215">
        <w:rPr>
          <w:sz w:val="24"/>
          <w:szCs w:val="24"/>
        </w:rPr>
        <w:t xml:space="preserve">  </w:t>
      </w:r>
    </w:p>
    <w:p w:rsidR="00517215" w:rsidRPr="00517215" w:rsidRDefault="00517215" w:rsidP="009705F0">
      <w:pPr>
        <w:pStyle w:val="ListParagraph"/>
        <w:rPr>
          <w:sz w:val="24"/>
          <w:szCs w:val="24"/>
        </w:rPr>
      </w:pPr>
    </w:p>
    <w:p w:rsidR="00517215" w:rsidRPr="00517215" w:rsidRDefault="00517215" w:rsidP="009705F0">
      <w:pPr>
        <w:pStyle w:val="ListParagraph"/>
        <w:rPr>
          <w:sz w:val="24"/>
          <w:szCs w:val="24"/>
        </w:rPr>
      </w:pPr>
      <w:r w:rsidRPr="00517215">
        <w:rPr>
          <w:b/>
          <w:sz w:val="24"/>
          <w:szCs w:val="24"/>
        </w:rPr>
        <w:t>Status</w:t>
      </w:r>
      <w:r w:rsidR="00002C5A">
        <w:rPr>
          <w:sz w:val="24"/>
          <w:szCs w:val="24"/>
        </w:rPr>
        <w:t>:  Each workgroup is using the</w:t>
      </w:r>
      <w:r w:rsidRPr="00517215">
        <w:rPr>
          <w:sz w:val="24"/>
          <w:szCs w:val="24"/>
        </w:rPr>
        <w:t xml:space="preserve"> Practice Profile process draft fidelity measures for the core components in the 3 practice areas—family assessment, services supporting family priorities, and team-based practice supports.    All three fidelity tools are being piloted now.  The goal is to have results of the pilots to finalize the tools and have “thresholds” which establish a performance level.  Workgroups are collecting pilot survey data available as of today to use for decision-making regarding each tool.  The tool will be finalized with recommendations and performance thresholds will be set.</w:t>
      </w:r>
    </w:p>
    <w:p w:rsidR="00517215" w:rsidRPr="00517215" w:rsidRDefault="00517215" w:rsidP="009705F0">
      <w:pPr>
        <w:pStyle w:val="ListParagraph"/>
        <w:rPr>
          <w:sz w:val="24"/>
          <w:szCs w:val="24"/>
        </w:rPr>
      </w:pPr>
    </w:p>
    <w:p w:rsidR="00517215" w:rsidRPr="00517215" w:rsidRDefault="00002C5A" w:rsidP="009705F0">
      <w:pPr>
        <w:pStyle w:val="ListParagraph"/>
        <w:rPr>
          <w:sz w:val="24"/>
          <w:szCs w:val="24"/>
        </w:rPr>
      </w:pPr>
      <w:r>
        <w:rPr>
          <w:sz w:val="24"/>
          <w:szCs w:val="24"/>
        </w:rPr>
        <w:t>EarlySteps</w:t>
      </w:r>
      <w:r w:rsidR="00517215" w:rsidRPr="00517215">
        <w:rPr>
          <w:sz w:val="24"/>
          <w:szCs w:val="24"/>
        </w:rPr>
        <w:t xml:space="preserve"> continu</w:t>
      </w:r>
      <w:r>
        <w:rPr>
          <w:sz w:val="24"/>
          <w:szCs w:val="24"/>
        </w:rPr>
        <w:t xml:space="preserve">ed to provide the professional </w:t>
      </w:r>
      <w:r w:rsidR="00517215" w:rsidRPr="00517215">
        <w:rPr>
          <w:sz w:val="24"/>
          <w:szCs w:val="24"/>
        </w:rPr>
        <w:t xml:space="preserve">learning (PD) events entitled “EarlySteps and the Division for Early Childhood Recommended Practices” to early interventionists across the state in every region for a total of 10 events including one Saturday to accommodate as many as possible. In 2017, this PD activity was provided to </w:t>
      </w:r>
      <w:r w:rsidR="00517215" w:rsidRPr="00517215">
        <w:rPr>
          <w:sz w:val="24"/>
          <w:szCs w:val="24"/>
        </w:rPr>
        <w:lastRenderedPageBreak/>
        <w:t>approximately 900 EarlySteps Practitioners. To date, another 200 practitioners took advantage of this opportunity. About half the providers were new to EarlySteps within the last year which shows the good work Regional Coordinators are doing in their recruitment of new providers to EarlySteps. In addition, each participant developed an individual Continuous Quality Improvement Plan targeting practice improvement using the RPs.   Due to some special requests by providers, another date was added to the calendar. We will be presenting on Saturday November 3</w:t>
      </w:r>
      <w:r w:rsidR="00517215" w:rsidRPr="00517215">
        <w:rPr>
          <w:sz w:val="24"/>
          <w:szCs w:val="24"/>
          <w:vertAlign w:val="superscript"/>
        </w:rPr>
        <w:t>rd</w:t>
      </w:r>
      <w:r w:rsidR="00517215" w:rsidRPr="00517215">
        <w:rPr>
          <w:sz w:val="24"/>
          <w:szCs w:val="24"/>
        </w:rPr>
        <w:t xml:space="preserve"> at the </w:t>
      </w:r>
      <w:proofErr w:type="spellStart"/>
      <w:r w:rsidR="00517215" w:rsidRPr="00517215">
        <w:rPr>
          <w:sz w:val="24"/>
          <w:szCs w:val="24"/>
        </w:rPr>
        <w:t>Fairwood</w:t>
      </w:r>
      <w:proofErr w:type="spellEnd"/>
      <w:r w:rsidR="00517215" w:rsidRPr="00517215">
        <w:rPr>
          <w:sz w:val="24"/>
          <w:szCs w:val="24"/>
        </w:rPr>
        <w:t xml:space="preserve"> Branch Library in Baton Rouge from 9:30am – 4:30pm. The address is 12910 Old Hammond Highway, Baton Rouge, LA 70816.</w:t>
      </w:r>
    </w:p>
    <w:p w:rsidR="00517215" w:rsidRPr="00517215" w:rsidRDefault="00517215" w:rsidP="009705F0">
      <w:pPr>
        <w:pStyle w:val="ListParagraph"/>
        <w:spacing w:line="240" w:lineRule="auto"/>
        <w:rPr>
          <w:b/>
          <w:sz w:val="24"/>
          <w:szCs w:val="24"/>
        </w:rPr>
      </w:pPr>
    </w:p>
    <w:p w:rsidR="00517215" w:rsidRPr="00517215" w:rsidRDefault="00517215" w:rsidP="009705F0">
      <w:pPr>
        <w:pStyle w:val="ListParagraph"/>
        <w:rPr>
          <w:sz w:val="24"/>
          <w:szCs w:val="24"/>
        </w:rPr>
      </w:pPr>
      <w:r w:rsidRPr="00517215">
        <w:rPr>
          <w:b/>
          <w:sz w:val="24"/>
          <w:szCs w:val="24"/>
        </w:rPr>
        <w:t xml:space="preserve">Technical Assistance (TA):  </w:t>
      </w:r>
      <w:r w:rsidRPr="00517215">
        <w:rPr>
          <w:sz w:val="24"/>
          <w:szCs w:val="24"/>
        </w:rPr>
        <w:t xml:space="preserve">Brenda Sharp participated in the Family Outcomes Learning Collaborative meeting September 23-25. States participating all have an SSIP focus on Family Outcomes.  This is an opportunity to share common processes and activities across approximately 6 states and territories.  We also met with the other IDEA-Part C Learning </w:t>
      </w:r>
      <w:proofErr w:type="spellStart"/>
      <w:r w:rsidRPr="00517215">
        <w:rPr>
          <w:sz w:val="24"/>
          <w:szCs w:val="24"/>
        </w:rPr>
        <w:t>Collaboratives</w:t>
      </w:r>
      <w:proofErr w:type="spellEnd"/>
      <w:r w:rsidRPr="00517215">
        <w:rPr>
          <w:sz w:val="24"/>
          <w:szCs w:val="24"/>
        </w:rPr>
        <w:t xml:space="preserve"> that are addressing other SSIP areas.</w:t>
      </w:r>
    </w:p>
    <w:p w:rsidR="00517215" w:rsidRPr="00517215" w:rsidRDefault="00517215" w:rsidP="009705F0">
      <w:pPr>
        <w:pStyle w:val="ListParagraph"/>
        <w:rPr>
          <w:b/>
          <w:sz w:val="24"/>
          <w:szCs w:val="24"/>
        </w:rPr>
      </w:pPr>
    </w:p>
    <w:p w:rsidR="00517215" w:rsidRPr="00517215" w:rsidRDefault="00517215" w:rsidP="009705F0">
      <w:pPr>
        <w:pStyle w:val="ListParagraph"/>
        <w:rPr>
          <w:b/>
          <w:sz w:val="24"/>
          <w:szCs w:val="24"/>
        </w:rPr>
      </w:pPr>
      <w:r w:rsidRPr="00517215">
        <w:rPr>
          <w:b/>
          <w:sz w:val="24"/>
          <w:szCs w:val="24"/>
        </w:rPr>
        <w:t>Cost containment/budget:</w:t>
      </w:r>
    </w:p>
    <w:p w:rsidR="00517215" w:rsidRDefault="00517215" w:rsidP="009705F0">
      <w:pPr>
        <w:pStyle w:val="ListParagraph"/>
        <w:rPr>
          <w:sz w:val="24"/>
          <w:szCs w:val="24"/>
        </w:rPr>
      </w:pPr>
      <w:r w:rsidRPr="00517215">
        <w:rPr>
          <w:sz w:val="24"/>
          <w:szCs w:val="24"/>
        </w:rPr>
        <w:t xml:space="preserve">The October, 2018 Family Cost Participation report is provided.  </w:t>
      </w:r>
    </w:p>
    <w:p w:rsidR="00856A05" w:rsidRPr="00517215" w:rsidRDefault="00856A05" w:rsidP="009705F0">
      <w:pPr>
        <w:pStyle w:val="ListParagraph"/>
        <w:rPr>
          <w:sz w:val="24"/>
          <w:szCs w:val="24"/>
        </w:rPr>
      </w:pPr>
    </w:p>
    <w:p w:rsidR="00517215" w:rsidRDefault="00517215" w:rsidP="009705F0">
      <w:pPr>
        <w:pStyle w:val="ListParagraph"/>
        <w:rPr>
          <w:sz w:val="24"/>
          <w:szCs w:val="24"/>
        </w:rPr>
      </w:pPr>
      <w:r w:rsidRPr="00517215">
        <w:rPr>
          <w:sz w:val="24"/>
          <w:szCs w:val="24"/>
        </w:rPr>
        <w:t>Our state allocation for 2018-19 is $11,708,782, a $1.8m increase from last year.  This is intended to cover the anticipated growth and over-expenditure from last year.  In addition, the office is requesting an increase for 2019-2020 due continued program growth.</w:t>
      </w:r>
    </w:p>
    <w:p w:rsidR="00246E3E" w:rsidRDefault="00246E3E" w:rsidP="009705F0">
      <w:pPr>
        <w:pStyle w:val="ListParagraph"/>
        <w:rPr>
          <w:sz w:val="24"/>
          <w:szCs w:val="24"/>
        </w:rPr>
      </w:pPr>
    </w:p>
    <w:p w:rsidR="000C68EC" w:rsidRPr="003C0F28" w:rsidRDefault="000C68EC" w:rsidP="009705F0">
      <w:pPr>
        <w:pStyle w:val="ListParagraph"/>
        <w:rPr>
          <w:b/>
          <w:i/>
          <w:sz w:val="24"/>
          <w:szCs w:val="24"/>
        </w:rPr>
      </w:pPr>
      <w:r w:rsidRPr="003C0F28">
        <w:rPr>
          <w:b/>
          <w:i/>
          <w:sz w:val="24"/>
          <w:szCs w:val="24"/>
        </w:rPr>
        <w:t xml:space="preserve">Discussion: </w:t>
      </w:r>
      <w:r w:rsidR="00856A05" w:rsidRPr="003C0F28">
        <w:rPr>
          <w:b/>
          <w:sz w:val="24"/>
          <w:szCs w:val="24"/>
        </w:rPr>
        <w:t>Can the overage be used to cover the families who are 120 days past due on their balances?</w:t>
      </w:r>
      <w:r w:rsidR="00856A05" w:rsidRPr="003C0F28">
        <w:rPr>
          <w:b/>
          <w:i/>
          <w:sz w:val="24"/>
          <w:szCs w:val="24"/>
        </w:rPr>
        <w:t xml:space="preserve"> Answer: We plan to get more aggressive with collections.  </w:t>
      </w:r>
      <w:r w:rsidR="003C0F28" w:rsidRPr="003C0F28">
        <w:rPr>
          <w:b/>
          <w:sz w:val="24"/>
          <w:szCs w:val="24"/>
        </w:rPr>
        <w:t>Can some of the balances be forgiven?</w:t>
      </w:r>
      <w:r w:rsidR="003C0F28" w:rsidRPr="003C0F28">
        <w:rPr>
          <w:b/>
          <w:i/>
          <w:sz w:val="24"/>
          <w:szCs w:val="24"/>
        </w:rPr>
        <w:t xml:space="preserve"> Answer: We will have to because some are over five years old.</w:t>
      </w:r>
    </w:p>
    <w:p w:rsidR="005A1389" w:rsidRPr="003C0F28" w:rsidRDefault="005A1389" w:rsidP="009705F0">
      <w:pPr>
        <w:pStyle w:val="ListParagraph"/>
        <w:rPr>
          <w:b/>
          <w:sz w:val="24"/>
          <w:szCs w:val="24"/>
        </w:rPr>
      </w:pPr>
    </w:p>
    <w:p w:rsidR="005A1389" w:rsidRPr="005A1389" w:rsidRDefault="005A1389" w:rsidP="009705F0">
      <w:pPr>
        <w:pStyle w:val="ListParagraph"/>
        <w:rPr>
          <w:b/>
          <w:sz w:val="24"/>
          <w:szCs w:val="24"/>
        </w:rPr>
      </w:pPr>
      <w:r w:rsidRPr="005A1389">
        <w:rPr>
          <w:b/>
          <w:sz w:val="24"/>
          <w:szCs w:val="24"/>
        </w:rPr>
        <w:t>Provider Monitoring Activities</w:t>
      </w:r>
    </w:p>
    <w:p w:rsidR="000C68EC" w:rsidRDefault="000C68EC" w:rsidP="009705F0">
      <w:pPr>
        <w:pStyle w:val="ListParagraph"/>
        <w:rPr>
          <w:sz w:val="24"/>
          <w:szCs w:val="24"/>
        </w:rPr>
      </w:pPr>
    </w:p>
    <w:p w:rsidR="005A1389" w:rsidRDefault="005A1389" w:rsidP="009705F0">
      <w:pPr>
        <w:pStyle w:val="ListParagraph"/>
        <w:rPr>
          <w:sz w:val="24"/>
          <w:szCs w:val="24"/>
        </w:rPr>
      </w:pPr>
      <w:r>
        <w:rPr>
          <w:sz w:val="24"/>
          <w:szCs w:val="24"/>
        </w:rPr>
        <w:t>A table was provided to show a summary of the provider monitoring for the 2017-2018 fiscal year.  Fifteen providers were monitored for compliance.  All fifteen did have funds recuperated.  The lead agency will be working with providers to help get them in compliance and they will have to go through the training again.</w:t>
      </w:r>
    </w:p>
    <w:p w:rsidR="005A1389" w:rsidRDefault="005A1389" w:rsidP="009705F0">
      <w:pPr>
        <w:pStyle w:val="ListParagraph"/>
        <w:rPr>
          <w:sz w:val="24"/>
          <w:szCs w:val="24"/>
        </w:rPr>
      </w:pPr>
    </w:p>
    <w:p w:rsidR="005A1389" w:rsidRPr="003C0F28" w:rsidRDefault="005A1389" w:rsidP="009705F0">
      <w:pPr>
        <w:pStyle w:val="ListParagraph"/>
        <w:rPr>
          <w:b/>
          <w:i/>
          <w:sz w:val="24"/>
          <w:szCs w:val="24"/>
        </w:rPr>
      </w:pPr>
      <w:r w:rsidRPr="003C0F28">
        <w:rPr>
          <w:b/>
          <w:i/>
          <w:sz w:val="24"/>
          <w:szCs w:val="24"/>
        </w:rPr>
        <w:t>Discussion</w:t>
      </w:r>
      <w:r w:rsidRPr="003C0F28">
        <w:rPr>
          <w:b/>
          <w:sz w:val="24"/>
          <w:szCs w:val="24"/>
        </w:rPr>
        <w:t>: What would indicate compliance issues?</w:t>
      </w:r>
      <w:r w:rsidR="003C0F28">
        <w:rPr>
          <w:b/>
          <w:i/>
          <w:sz w:val="24"/>
          <w:szCs w:val="24"/>
        </w:rPr>
        <w:t xml:space="preserve"> Answer:</w:t>
      </w:r>
      <w:r w:rsidRPr="003C0F28">
        <w:rPr>
          <w:b/>
          <w:i/>
          <w:sz w:val="24"/>
          <w:szCs w:val="24"/>
        </w:rPr>
        <w:t xml:space="preserve"> An example would be a billing date but no documents to support.  </w:t>
      </w:r>
    </w:p>
    <w:p w:rsidR="005A1389" w:rsidRPr="00517215" w:rsidRDefault="005A1389" w:rsidP="009705F0">
      <w:pPr>
        <w:pStyle w:val="ListParagraph"/>
        <w:rPr>
          <w:sz w:val="24"/>
          <w:szCs w:val="24"/>
        </w:rPr>
      </w:pPr>
    </w:p>
    <w:p w:rsidR="003C0F28" w:rsidRDefault="003C0F28" w:rsidP="009705F0">
      <w:pPr>
        <w:pStyle w:val="ListParagraph"/>
        <w:rPr>
          <w:b/>
          <w:sz w:val="24"/>
          <w:szCs w:val="24"/>
        </w:rPr>
      </w:pPr>
    </w:p>
    <w:p w:rsidR="00246E3E" w:rsidRPr="00246E3E" w:rsidRDefault="00246E3E" w:rsidP="009705F0">
      <w:pPr>
        <w:pStyle w:val="ListParagraph"/>
        <w:rPr>
          <w:b/>
          <w:sz w:val="24"/>
          <w:szCs w:val="24"/>
        </w:rPr>
      </w:pPr>
      <w:r w:rsidRPr="00246E3E">
        <w:rPr>
          <w:b/>
          <w:sz w:val="24"/>
          <w:szCs w:val="24"/>
        </w:rPr>
        <w:t>Child Care Civil Background Checks</w:t>
      </w:r>
    </w:p>
    <w:p w:rsidR="00246E3E" w:rsidRDefault="00246E3E" w:rsidP="009705F0">
      <w:pPr>
        <w:pStyle w:val="ListParagraph"/>
        <w:rPr>
          <w:sz w:val="24"/>
          <w:szCs w:val="24"/>
        </w:rPr>
      </w:pPr>
      <w:r w:rsidRPr="00246E3E">
        <w:rPr>
          <w:sz w:val="24"/>
          <w:szCs w:val="24"/>
        </w:rPr>
        <w:t>The Louisiana Department of Education updated its policy on Background Checks to meet Federal Child Care Assistance Program requirements for all early care and education sites.  EarlySteps elected to align with the changes since early interventionists support children and caregivers in these sites.  Approximately 760 early interventionists have updated</w:t>
      </w:r>
      <w:r w:rsidR="00002C5A">
        <w:rPr>
          <w:sz w:val="24"/>
          <w:szCs w:val="24"/>
        </w:rPr>
        <w:t xml:space="preserve"> their background checks as of </w:t>
      </w:r>
      <w:r w:rsidRPr="00246E3E">
        <w:rPr>
          <w:sz w:val="24"/>
          <w:szCs w:val="24"/>
        </w:rPr>
        <w:t>September 30.</w:t>
      </w:r>
    </w:p>
    <w:p w:rsidR="003C0F28" w:rsidRDefault="003C0F28" w:rsidP="009705F0">
      <w:pPr>
        <w:pStyle w:val="ListParagraph"/>
        <w:rPr>
          <w:sz w:val="24"/>
          <w:szCs w:val="24"/>
        </w:rPr>
      </w:pPr>
    </w:p>
    <w:p w:rsidR="003C0F28" w:rsidRPr="005F0EEC" w:rsidRDefault="003C0F28" w:rsidP="009705F0">
      <w:pPr>
        <w:pStyle w:val="ListParagraph"/>
        <w:rPr>
          <w:b/>
          <w:sz w:val="24"/>
          <w:szCs w:val="24"/>
        </w:rPr>
      </w:pPr>
      <w:r w:rsidRPr="005F0EEC">
        <w:rPr>
          <w:b/>
          <w:sz w:val="24"/>
          <w:szCs w:val="24"/>
        </w:rPr>
        <w:t xml:space="preserve">Discussion: Background checks for providers have gotten more expensive.  Who pays for background checks? </w:t>
      </w:r>
      <w:r w:rsidRPr="005F0EEC">
        <w:rPr>
          <w:b/>
          <w:i/>
          <w:sz w:val="24"/>
          <w:szCs w:val="24"/>
        </w:rPr>
        <w:t>Answer: The provider and it costs approximately $99. Agencies will pay if a provider works for them.  The cost used to be $30 per year and now the background checks are good for five years.</w:t>
      </w:r>
      <w:r w:rsidRPr="005F0EEC">
        <w:rPr>
          <w:b/>
          <w:sz w:val="24"/>
          <w:szCs w:val="24"/>
        </w:rPr>
        <w:t xml:space="preserve">  Five years? Anything can happen between checks.  </w:t>
      </w:r>
      <w:r w:rsidRPr="005F0EEC">
        <w:rPr>
          <w:b/>
          <w:i/>
          <w:sz w:val="24"/>
          <w:szCs w:val="24"/>
        </w:rPr>
        <w:t>Answer: School systems and other agencies typically only check once and never again.</w:t>
      </w:r>
      <w:r w:rsidR="005F0EEC" w:rsidRPr="005F0EEC">
        <w:rPr>
          <w:b/>
          <w:i/>
          <w:sz w:val="24"/>
          <w:szCs w:val="24"/>
        </w:rPr>
        <w:t xml:space="preserve"> </w:t>
      </w:r>
      <w:r w:rsidR="005F0EEC" w:rsidRPr="005F0EEC">
        <w:rPr>
          <w:b/>
          <w:sz w:val="24"/>
          <w:szCs w:val="24"/>
        </w:rPr>
        <w:t>There are free ways to check.</w:t>
      </w:r>
    </w:p>
    <w:p w:rsidR="00246E3E" w:rsidRPr="00246E3E" w:rsidRDefault="00246E3E" w:rsidP="009705F0">
      <w:pPr>
        <w:pStyle w:val="ListParagraph"/>
        <w:rPr>
          <w:sz w:val="24"/>
          <w:szCs w:val="24"/>
        </w:rPr>
      </w:pPr>
    </w:p>
    <w:p w:rsidR="00246E3E" w:rsidRPr="00246E3E" w:rsidRDefault="00246E3E" w:rsidP="009705F0">
      <w:pPr>
        <w:pStyle w:val="ListParagraph"/>
        <w:rPr>
          <w:b/>
          <w:sz w:val="24"/>
          <w:szCs w:val="24"/>
        </w:rPr>
      </w:pPr>
      <w:r w:rsidRPr="00246E3E">
        <w:rPr>
          <w:b/>
          <w:sz w:val="24"/>
          <w:szCs w:val="24"/>
        </w:rPr>
        <w:t>From the Federal Level:</w:t>
      </w:r>
    </w:p>
    <w:p w:rsidR="00246E3E" w:rsidRPr="00246E3E" w:rsidRDefault="00246E3E" w:rsidP="009705F0">
      <w:pPr>
        <w:pStyle w:val="ListParagraph"/>
        <w:rPr>
          <w:sz w:val="24"/>
          <w:szCs w:val="24"/>
        </w:rPr>
      </w:pPr>
      <w:r w:rsidRPr="00246E3E">
        <w:rPr>
          <w:sz w:val="24"/>
          <w:szCs w:val="24"/>
        </w:rPr>
        <w:t>The Office of Special Education and Rehabilitative Servic</w:t>
      </w:r>
      <w:r w:rsidR="00002C5A">
        <w:rPr>
          <w:sz w:val="24"/>
          <w:szCs w:val="24"/>
        </w:rPr>
        <w:t>es (OSERS) Assistant Secretary,</w:t>
      </w:r>
      <w:r w:rsidRPr="00246E3E">
        <w:rPr>
          <w:sz w:val="24"/>
          <w:szCs w:val="24"/>
        </w:rPr>
        <w:t xml:space="preserve"> Johnny Collett has released a framework that communicates the way OSERS will focus its work to advance Secretary DeVos' priorities and continue to make progress toward achieving its mission to improve early childhood, educational, and employment outcomes and raise expectations for all people with disabilities, their families, their communities, and the nation.  </w:t>
      </w:r>
    </w:p>
    <w:p w:rsidR="00246E3E" w:rsidRPr="00246E3E" w:rsidRDefault="00246E3E" w:rsidP="009705F0">
      <w:pPr>
        <w:pStyle w:val="ListParagraph"/>
        <w:ind w:hanging="360"/>
        <w:rPr>
          <w:sz w:val="24"/>
          <w:szCs w:val="24"/>
        </w:rPr>
      </w:pPr>
      <w:r w:rsidRPr="00246E3E">
        <w:rPr>
          <w:sz w:val="24"/>
          <w:szCs w:val="24"/>
        </w:rPr>
        <w:t xml:space="preserve"> </w:t>
      </w:r>
    </w:p>
    <w:p w:rsidR="00246E3E" w:rsidRDefault="00246E3E" w:rsidP="009705F0">
      <w:pPr>
        <w:pStyle w:val="ListParagraph"/>
        <w:rPr>
          <w:sz w:val="24"/>
          <w:szCs w:val="24"/>
        </w:rPr>
      </w:pPr>
      <w:r w:rsidRPr="00246E3E">
        <w:rPr>
          <w:sz w:val="24"/>
          <w:szCs w:val="24"/>
        </w:rPr>
        <w:t>The framework prioritizes rethinking all aspects of how we serve infants, toddlers, children, youth, and adults with disabilities. It highlights OSERS’ commitment to support states in their work to raise expectations and improve outcomes for individuals with disabilities; provide states flexibility to implement their programs within the constructs of the law; and partner with parents, individuals with disabilities, and diverse stakeholders.</w:t>
      </w:r>
    </w:p>
    <w:p w:rsidR="000F4868" w:rsidRPr="00246E3E" w:rsidRDefault="000F4868" w:rsidP="009705F0">
      <w:pPr>
        <w:pStyle w:val="ListParagraph"/>
        <w:rPr>
          <w:sz w:val="24"/>
          <w:szCs w:val="24"/>
        </w:rPr>
      </w:pPr>
    </w:p>
    <w:p w:rsidR="00246E3E" w:rsidRPr="00246E3E" w:rsidRDefault="00246E3E" w:rsidP="009705F0">
      <w:pPr>
        <w:pStyle w:val="ListParagraph"/>
        <w:rPr>
          <w:sz w:val="24"/>
          <w:szCs w:val="24"/>
        </w:rPr>
      </w:pPr>
      <w:r w:rsidRPr="00246E3E">
        <w:rPr>
          <w:sz w:val="24"/>
          <w:szCs w:val="24"/>
        </w:rPr>
        <w:t>https://www2.ed.gov/about/offices/list/osers/framework/osers-framework-9-20-2018.pdf?utm_content=&amp;utm_medium=email&amp;utm_name=&amp;utm_source=govdelivery&amp;utm_term</w:t>
      </w:r>
    </w:p>
    <w:p w:rsidR="00246E3E" w:rsidRPr="00246E3E" w:rsidRDefault="00246E3E" w:rsidP="009705F0">
      <w:pPr>
        <w:pStyle w:val="ListParagraph"/>
        <w:rPr>
          <w:sz w:val="24"/>
          <w:szCs w:val="24"/>
        </w:rPr>
      </w:pPr>
    </w:p>
    <w:p w:rsidR="00246E3E" w:rsidRDefault="00246E3E" w:rsidP="009705F0">
      <w:pPr>
        <w:pStyle w:val="ListParagraph"/>
        <w:rPr>
          <w:sz w:val="24"/>
          <w:szCs w:val="24"/>
        </w:rPr>
      </w:pPr>
      <w:r w:rsidRPr="00246E3E">
        <w:rPr>
          <w:sz w:val="24"/>
          <w:szCs w:val="24"/>
        </w:rPr>
        <w:t>EarlySteps staff will be participating in a national “focus group” call to hear more about the framework and give feedback to OSERs.</w:t>
      </w:r>
    </w:p>
    <w:p w:rsidR="00246E3E" w:rsidRPr="00246E3E" w:rsidRDefault="00246E3E" w:rsidP="009705F0">
      <w:pPr>
        <w:pStyle w:val="ListParagraph"/>
        <w:rPr>
          <w:sz w:val="24"/>
          <w:szCs w:val="24"/>
        </w:rPr>
      </w:pPr>
    </w:p>
    <w:p w:rsidR="005F0EEC" w:rsidRDefault="005F0EEC" w:rsidP="009705F0">
      <w:pPr>
        <w:pStyle w:val="ListParagraph"/>
        <w:rPr>
          <w:b/>
          <w:sz w:val="24"/>
          <w:szCs w:val="24"/>
        </w:rPr>
      </w:pPr>
    </w:p>
    <w:p w:rsidR="005F0EEC" w:rsidRDefault="005F0EEC" w:rsidP="009705F0">
      <w:pPr>
        <w:pStyle w:val="ListParagraph"/>
        <w:rPr>
          <w:b/>
          <w:sz w:val="24"/>
          <w:szCs w:val="24"/>
        </w:rPr>
      </w:pPr>
    </w:p>
    <w:p w:rsidR="00246E3E" w:rsidRPr="005A1389" w:rsidRDefault="00246E3E" w:rsidP="009705F0">
      <w:pPr>
        <w:pStyle w:val="ListParagraph"/>
        <w:rPr>
          <w:b/>
          <w:sz w:val="24"/>
          <w:szCs w:val="24"/>
        </w:rPr>
      </w:pPr>
      <w:r w:rsidRPr="005A1389">
        <w:rPr>
          <w:b/>
          <w:sz w:val="24"/>
          <w:szCs w:val="24"/>
        </w:rPr>
        <w:t>Child Count:</w:t>
      </w:r>
    </w:p>
    <w:p w:rsidR="00246E3E" w:rsidRPr="00246E3E" w:rsidRDefault="00246E3E" w:rsidP="009705F0">
      <w:pPr>
        <w:pStyle w:val="ListParagraph"/>
        <w:rPr>
          <w:sz w:val="24"/>
          <w:szCs w:val="24"/>
        </w:rPr>
      </w:pPr>
      <w:r w:rsidRPr="00246E3E">
        <w:rPr>
          <w:sz w:val="24"/>
          <w:szCs w:val="24"/>
        </w:rPr>
        <w:t>October 1, 2018: 5,484</w:t>
      </w:r>
    </w:p>
    <w:p w:rsidR="00333148" w:rsidRDefault="00246E3E" w:rsidP="005F0EEC">
      <w:pPr>
        <w:pStyle w:val="ListParagraph"/>
        <w:rPr>
          <w:sz w:val="24"/>
          <w:szCs w:val="24"/>
        </w:rPr>
      </w:pPr>
      <w:r w:rsidRPr="00246E3E">
        <w:rPr>
          <w:sz w:val="24"/>
          <w:szCs w:val="24"/>
        </w:rPr>
        <w:t>October 1, 2017: 4,988</w:t>
      </w:r>
    </w:p>
    <w:p w:rsidR="005F0EEC" w:rsidRDefault="005F0EEC" w:rsidP="005F0EEC">
      <w:pPr>
        <w:pStyle w:val="ListParagraph"/>
        <w:rPr>
          <w:sz w:val="24"/>
          <w:szCs w:val="24"/>
        </w:rPr>
      </w:pPr>
    </w:p>
    <w:p w:rsidR="005F0EEC" w:rsidRDefault="005F0EEC" w:rsidP="005F0EEC">
      <w:pPr>
        <w:pStyle w:val="ListParagraph"/>
        <w:ind w:left="0"/>
        <w:rPr>
          <w:b/>
          <w:sz w:val="24"/>
          <w:szCs w:val="24"/>
        </w:rPr>
      </w:pPr>
      <w:r>
        <w:rPr>
          <w:sz w:val="24"/>
          <w:szCs w:val="24"/>
        </w:rPr>
        <w:tab/>
      </w:r>
      <w:r w:rsidRPr="005F0EEC">
        <w:rPr>
          <w:b/>
          <w:sz w:val="24"/>
          <w:szCs w:val="24"/>
        </w:rPr>
        <w:t>Family Cost Participation</w:t>
      </w:r>
    </w:p>
    <w:p w:rsidR="005F0EEC" w:rsidRDefault="005F0EEC" w:rsidP="005F0EEC">
      <w:pPr>
        <w:pStyle w:val="ListParagraph"/>
        <w:ind w:left="0"/>
        <w:rPr>
          <w:sz w:val="24"/>
          <w:szCs w:val="24"/>
        </w:rPr>
      </w:pPr>
      <w:r>
        <w:rPr>
          <w:b/>
          <w:sz w:val="24"/>
          <w:szCs w:val="24"/>
        </w:rPr>
        <w:tab/>
      </w:r>
    </w:p>
    <w:p w:rsidR="006C6964" w:rsidRDefault="006C6964" w:rsidP="006C6964">
      <w:pPr>
        <w:pStyle w:val="ListParagraph"/>
        <w:ind w:left="0"/>
        <w:rPr>
          <w:sz w:val="24"/>
          <w:szCs w:val="24"/>
        </w:rPr>
      </w:pPr>
      <w:r>
        <w:rPr>
          <w:sz w:val="24"/>
          <w:szCs w:val="24"/>
        </w:rPr>
        <w:tab/>
        <w:t xml:space="preserve">FCP is explained by Brenda Sharp.  Balances on accounts, cost participation, collections, </w:t>
      </w:r>
      <w:r>
        <w:rPr>
          <w:sz w:val="24"/>
          <w:szCs w:val="24"/>
        </w:rPr>
        <w:tab/>
        <w:t>and status of charges were discussed.</w:t>
      </w:r>
    </w:p>
    <w:p w:rsidR="006C6964" w:rsidRDefault="006C6964" w:rsidP="006C6964">
      <w:pPr>
        <w:pStyle w:val="ListParagraph"/>
        <w:ind w:left="0"/>
        <w:rPr>
          <w:sz w:val="24"/>
          <w:szCs w:val="24"/>
        </w:rPr>
      </w:pPr>
    </w:p>
    <w:p w:rsidR="006C6964" w:rsidRPr="00E47025" w:rsidRDefault="006C6964" w:rsidP="006C6964">
      <w:pPr>
        <w:pStyle w:val="ListParagraph"/>
        <w:rPr>
          <w:b/>
          <w:i/>
          <w:sz w:val="24"/>
          <w:szCs w:val="24"/>
        </w:rPr>
      </w:pPr>
      <w:r w:rsidRPr="00476194">
        <w:rPr>
          <w:b/>
          <w:sz w:val="24"/>
          <w:szCs w:val="24"/>
        </w:rPr>
        <w:t>Discussion:</w:t>
      </w:r>
      <w:r w:rsidRPr="00476194">
        <w:rPr>
          <w:sz w:val="24"/>
          <w:szCs w:val="24"/>
        </w:rPr>
        <w:t xml:space="preserve"> Can you discuss the formula that determines FCP and will it ever be adjusted?</w:t>
      </w:r>
      <w:r w:rsidRPr="00E47025">
        <w:rPr>
          <w:b/>
          <w:sz w:val="24"/>
          <w:szCs w:val="24"/>
        </w:rPr>
        <w:t xml:space="preserve"> </w:t>
      </w:r>
      <w:r w:rsidRPr="00E47025">
        <w:rPr>
          <w:b/>
          <w:i/>
          <w:sz w:val="24"/>
          <w:szCs w:val="24"/>
        </w:rPr>
        <w:t>Answer: It has been adjusted twice.  It is difficult to explain but a family of four would pay 3% of their annual salary.</w:t>
      </w:r>
      <w:r w:rsidR="00E47025" w:rsidRPr="00E47025">
        <w:rPr>
          <w:b/>
          <w:i/>
          <w:sz w:val="24"/>
          <w:szCs w:val="24"/>
        </w:rPr>
        <w:t xml:space="preserve"> The formula is based on several things including the Federal Poverty Level Scale.  If a family makes 300% of less below the FPL, they do not pay anything.</w:t>
      </w:r>
    </w:p>
    <w:p w:rsidR="006C6964" w:rsidRDefault="006C6964" w:rsidP="006C6964">
      <w:pPr>
        <w:pStyle w:val="ListParagraph"/>
        <w:rPr>
          <w:sz w:val="24"/>
          <w:szCs w:val="24"/>
        </w:rPr>
      </w:pPr>
    </w:p>
    <w:p w:rsidR="00E47025" w:rsidRPr="00E47025" w:rsidRDefault="00E47025" w:rsidP="006C6964">
      <w:pPr>
        <w:pStyle w:val="ListParagraph"/>
        <w:rPr>
          <w:b/>
          <w:i/>
          <w:sz w:val="24"/>
          <w:szCs w:val="24"/>
        </w:rPr>
      </w:pPr>
      <w:r w:rsidRPr="00476194">
        <w:rPr>
          <w:sz w:val="24"/>
          <w:szCs w:val="24"/>
        </w:rPr>
        <w:t>If a family’s account is overdue 120 pays, will services be cut off?</w:t>
      </w:r>
      <w:r w:rsidRPr="00E47025">
        <w:rPr>
          <w:b/>
          <w:sz w:val="24"/>
          <w:szCs w:val="24"/>
        </w:rPr>
        <w:t xml:space="preserve"> </w:t>
      </w:r>
      <w:r w:rsidRPr="00E47025">
        <w:rPr>
          <w:b/>
          <w:i/>
          <w:sz w:val="24"/>
          <w:szCs w:val="24"/>
        </w:rPr>
        <w:t>Answer: We have not cut off any services at this time. We ask families to pay what they can so that we can continue to collect toward that balance.</w:t>
      </w:r>
    </w:p>
    <w:p w:rsidR="00E47025" w:rsidRPr="00E47025" w:rsidRDefault="00E47025" w:rsidP="006C6964">
      <w:pPr>
        <w:pStyle w:val="ListParagraph"/>
        <w:rPr>
          <w:b/>
          <w:i/>
          <w:sz w:val="24"/>
          <w:szCs w:val="24"/>
        </w:rPr>
      </w:pPr>
    </w:p>
    <w:p w:rsidR="00E47025" w:rsidRDefault="00E47025" w:rsidP="006C6964">
      <w:pPr>
        <w:pStyle w:val="ListParagraph"/>
        <w:rPr>
          <w:b/>
          <w:i/>
          <w:sz w:val="24"/>
          <w:szCs w:val="24"/>
        </w:rPr>
      </w:pPr>
      <w:r w:rsidRPr="00476194">
        <w:rPr>
          <w:sz w:val="24"/>
          <w:szCs w:val="24"/>
        </w:rPr>
        <w:t>Is there data that shows if the IFSP says that the child needs three hours of therapy but they opt only to get one hour?</w:t>
      </w:r>
      <w:r w:rsidRPr="00E47025">
        <w:rPr>
          <w:b/>
          <w:sz w:val="24"/>
          <w:szCs w:val="24"/>
        </w:rPr>
        <w:t xml:space="preserve"> </w:t>
      </w:r>
      <w:r w:rsidRPr="00E47025">
        <w:rPr>
          <w:b/>
          <w:i/>
          <w:sz w:val="24"/>
          <w:szCs w:val="24"/>
        </w:rPr>
        <w:t>Answer: We have no way of knowing if a family chooses not to get services.</w:t>
      </w:r>
    </w:p>
    <w:p w:rsidR="00E47025" w:rsidRDefault="00E47025" w:rsidP="006C6964">
      <w:pPr>
        <w:pStyle w:val="ListParagraph"/>
        <w:rPr>
          <w:b/>
          <w:i/>
          <w:sz w:val="24"/>
          <w:szCs w:val="24"/>
        </w:rPr>
      </w:pPr>
    </w:p>
    <w:p w:rsidR="00E47025" w:rsidRPr="00476194" w:rsidRDefault="00241D09" w:rsidP="006C6964">
      <w:pPr>
        <w:pStyle w:val="ListParagraph"/>
        <w:rPr>
          <w:sz w:val="24"/>
          <w:szCs w:val="24"/>
        </w:rPr>
      </w:pPr>
      <w:r w:rsidRPr="00476194">
        <w:rPr>
          <w:sz w:val="24"/>
          <w:szCs w:val="24"/>
        </w:rPr>
        <w:t>Our role as a governing or advisory council should be to take action.  If we think FCP should be revisited then we should take action</w:t>
      </w:r>
      <w:r w:rsidR="00476194" w:rsidRPr="00476194">
        <w:rPr>
          <w:sz w:val="24"/>
          <w:szCs w:val="24"/>
        </w:rPr>
        <w:t xml:space="preserve"> and recommend that happens</w:t>
      </w:r>
      <w:r w:rsidRPr="00476194">
        <w:rPr>
          <w:sz w:val="24"/>
          <w:szCs w:val="24"/>
        </w:rPr>
        <w:t xml:space="preserve"> and not just receive the report.</w:t>
      </w:r>
    </w:p>
    <w:p w:rsidR="00241D09" w:rsidRDefault="00241D09" w:rsidP="006C6964">
      <w:pPr>
        <w:pStyle w:val="ListParagraph"/>
        <w:rPr>
          <w:b/>
          <w:sz w:val="24"/>
          <w:szCs w:val="24"/>
        </w:rPr>
      </w:pPr>
    </w:p>
    <w:p w:rsidR="00241D09" w:rsidRPr="00476194" w:rsidRDefault="00241D09" w:rsidP="006C6964">
      <w:pPr>
        <w:pStyle w:val="ListParagraph"/>
        <w:rPr>
          <w:sz w:val="24"/>
          <w:szCs w:val="24"/>
        </w:rPr>
      </w:pPr>
      <w:r w:rsidRPr="00476194">
        <w:rPr>
          <w:sz w:val="24"/>
          <w:szCs w:val="24"/>
        </w:rPr>
        <w:t>IFSPs should not be done with cost participation in mind.  Families and providers should be able to determine the child’s needs before FCP is factored.</w:t>
      </w:r>
      <w:r w:rsidR="00476194" w:rsidRPr="00476194">
        <w:rPr>
          <w:sz w:val="24"/>
          <w:szCs w:val="24"/>
        </w:rPr>
        <w:t xml:space="preserve"> </w:t>
      </w:r>
    </w:p>
    <w:p w:rsidR="00476194" w:rsidRPr="00476194" w:rsidRDefault="00476194" w:rsidP="006C6964">
      <w:pPr>
        <w:pStyle w:val="ListParagraph"/>
        <w:rPr>
          <w:b/>
          <w:i/>
          <w:sz w:val="24"/>
          <w:szCs w:val="24"/>
        </w:rPr>
      </w:pPr>
      <w:r w:rsidRPr="00476194">
        <w:rPr>
          <w:b/>
          <w:i/>
          <w:sz w:val="24"/>
          <w:szCs w:val="24"/>
        </w:rPr>
        <w:t>-That wouldn’t work. Families have a right to know and to choose services.</w:t>
      </w:r>
    </w:p>
    <w:p w:rsidR="00E47025" w:rsidRDefault="00E47025" w:rsidP="006C6964">
      <w:pPr>
        <w:pStyle w:val="ListParagraph"/>
        <w:rPr>
          <w:b/>
          <w:sz w:val="24"/>
          <w:szCs w:val="24"/>
        </w:rPr>
      </w:pPr>
    </w:p>
    <w:p w:rsidR="00476194" w:rsidRPr="00476194" w:rsidRDefault="00476194" w:rsidP="006C6964">
      <w:pPr>
        <w:pStyle w:val="ListParagraph"/>
        <w:rPr>
          <w:sz w:val="24"/>
          <w:szCs w:val="24"/>
        </w:rPr>
      </w:pPr>
      <w:r w:rsidRPr="00476194">
        <w:rPr>
          <w:sz w:val="24"/>
          <w:szCs w:val="24"/>
        </w:rPr>
        <w:t xml:space="preserve">Debt should not go to a debt collector. Can we do something about that? </w:t>
      </w:r>
    </w:p>
    <w:p w:rsidR="00476194" w:rsidRDefault="00476194" w:rsidP="006C6964">
      <w:pPr>
        <w:pStyle w:val="ListParagraph"/>
        <w:rPr>
          <w:b/>
          <w:i/>
          <w:sz w:val="24"/>
          <w:szCs w:val="24"/>
        </w:rPr>
      </w:pPr>
      <w:r w:rsidRPr="00476194">
        <w:rPr>
          <w:b/>
          <w:i/>
          <w:sz w:val="24"/>
          <w:szCs w:val="24"/>
        </w:rPr>
        <w:t>-We can try.</w:t>
      </w:r>
    </w:p>
    <w:p w:rsidR="00476194" w:rsidRPr="00476194" w:rsidRDefault="00476194" w:rsidP="006C6964">
      <w:pPr>
        <w:pStyle w:val="ListParagraph"/>
        <w:rPr>
          <w:sz w:val="24"/>
          <w:szCs w:val="24"/>
        </w:rPr>
      </w:pPr>
    </w:p>
    <w:p w:rsidR="00476194" w:rsidRDefault="00476194" w:rsidP="006C6964">
      <w:pPr>
        <w:pStyle w:val="ListParagraph"/>
        <w:rPr>
          <w:sz w:val="24"/>
          <w:szCs w:val="24"/>
        </w:rPr>
      </w:pPr>
      <w:r w:rsidRPr="00476194">
        <w:rPr>
          <w:sz w:val="24"/>
          <w:szCs w:val="24"/>
        </w:rPr>
        <w:t>Families do not need to have to worry about FCP.  They are already burdene</w:t>
      </w:r>
      <w:r>
        <w:rPr>
          <w:sz w:val="24"/>
          <w:szCs w:val="24"/>
        </w:rPr>
        <w:t xml:space="preserve">d. As advocates we need to work on behalf of families that they do not have this burden.  </w:t>
      </w:r>
      <w:r>
        <w:rPr>
          <w:sz w:val="24"/>
          <w:szCs w:val="24"/>
        </w:rPr>
        <w:lastRenderedPageBreak/>
        <w:t xml:space="preserve">There are so many other costs that these families have to factor </w:t>
      </w:r>
      <w:r w:rsidR="00A03DD5">
        <w:rPr>
          <w:sz w:val="24"/>
          <w:szCs w:val="24"/>
        </w:rPr>
        <w:t xml:space="preserve">that we don’t capture </w:t>
      </w:r>
      <w:r>
        <w:rPr>
          <w:sz w:val="24"/>
          <w:szCs w:val="24"/>
        </w:rPr>
        <w:t>and they should not have to choose if they are going to have these services provided to their children.  We know that the services will pay off in the long run.</w:t>
      </w:r>
    </w:p>
    <w:p w:rsidR="00476194" w:rsidRDefault="00476194" w:rsidP="006C6964">
      <w:pPr>
        <w:pStyle w:val="ListParagraph"/>
        <w:rPr>
          <w:sz w:val="24"/>
          <w:szCs w:val="24"/>
        </w:rPr>
      </w:pPr>
    </w:p>
    <w:p w:rsidR="00476194" w:rsidRDefault="00942C1C" w:rsidP="006C6964">
      <w:pPr>
        <w:pStyle w:val="ListParagraph"/>
        <w:rPr>
          <w:b/>
          <w:sz w:val="24"/>
          <w:szCs w:val="24"/>
        </w:rPr>
      </w:pPr>
      <w:proofErr w:type="gramStart"/>
      <w:r>
        <w:rPr>
          <w:b/>
          <w:sz w:val="24"/>
          <w:szCs w:val="24"/>
        </w:rPr>
        <w:t>Motion</w:t>
      </w:r>
      <w:r w:rsidR="00A03DD5" w:rsidRPr="00942C1C">
        <w:rPr>
          <w:b/>
          <w:sz w:val="24"/>
          <w:szCs w:val="24"/>
        </w:rPr>
        <w:t xml:space="preserve"> to send a letter to OCDD Assistant Secretary,</w:t>
      </w:r>
      <w:r w:rsidR="00476194" w:rsidRPr="00942C1C">
        <w:rPr>
          <w:b/>
          <w:sz w:val="24"/>
          <w:szCs w:val="24"/>
        </w:rPr>
        <w:t xml:space="preserve"> </w:t>
      </w:r>
      <w:r w:rsidR="00A03DD5" w:rsidRPr="00942C1C">
        <w:rPr>
          <w:b/>
          <w:sz w:val="24"/>
          <w:szCs w:val="24"/>
        </w:rPr>
        <w:t>Julie Foster Hagan, and copy LDH - Deputy Secretary Mark Thomas and Secretary Rebekah Gee,</w:t>
      </w:r>
      <w:r w:rsidR="00476194" w:rsidRPr="00942C1C">
        <w:rPr>
          <w:b/>
          <w:sz w:val="24"/>
          <w:szCs w:val="24"/>
        </w:rPr>
        <w:t xml:space="preserve"> </w:t>
      </w:r>
      <w:r w:rsidR="00A03DD5" w:rsidRPr="00942C1C">
        <w:rPr>
          <w:b/>
          <w:sz w:val="24"/>
          <w:szCs w:val="24"/>
        </w:rPr>
        <w:t>to request the elimination of Family Cost Participation for EarlySteps without changing eligibility criteria, done immediately.</w:t>
      </w:r>
      <w:proofErr w:type="gramEnd"/>
      <w:r w:rsidR="00A03DD5" w:rsidRPr="00942C1C">
        <w:rPr>
          <w:b/>
          <w:sz w:val="24"/>
          <w:szCs w:val="24"/>
        </w:rPr>
        <w:t xml:space="preserve"> A follow-up meeting with Dr. Gee is also being requested to discuss the issue and explain the reason for the request. </w:t>
      </w:r>
      <w:r>
        <w:rPr>
          <w:b/>
          <w:sz w:val="24"/>
          <w:szCs w:val="24"/>
        </w:rPr>
        <w:t>Bambi Polotzola motioned.</w:t>
      </w:r>
      <w:r w:rsidR="00A03DD5" w:rsidRPr="00942C1C">
        <w:rPr>
          <w:b/>
          <w:sz w:val="24"/>
          <w:szCs w:val="24"/>
        </w:rPr>
        <w:t xml:space="preserve"> Sandee Winchell Seconded. </w:t>
      </w:r>
      <w:r w:rsidRPr="00942C1C">
        <w:rPr>
          <w:b/>
          <w:sz w:val="24"/>
          <w:szCs w:val="24"/>
        </w:rPr>
        <w:t>Rebecca DeLaSalle abstained.  Motion Carried.</w:t>
      </w:r>
    </w:p>
    <w:p w:rsidR="00942C1C" w:rsidRDefault="00942C1C" w:rsidP="006C6964">
      <w:pPr>
        <w:pStyle w:val="ListParagraph"/>
        <w:rPr>
          <w:b/>
          <w:sz w:val="24"/>
          <w:szCs w:val="24"/>
        </w:rPr>
      </w:pPr>
    </w:p>
    <w:p w:rsidR="00942C1C" w:rsidRDefault="00942C1C" w:rsidP="00942C1C">
      <w:pPr>
        <w:pStyle w:val="ListParagraph"/>
        <w:ind w:left="90"/>
        <w:rPr>
          <w:b/>
          <w:sz w:val="24"/>
          <w:szCs w:val="24"/>
        </w:rPr>
      </w:pPr>
      <w:proofErr w:type="gramStart"/>
      <w:r>
        <w:rPr>
          <w:b/>
          <w:sz w:val="24"/>
          <w:szCs w:val="24"/>
        </w:rPr>
        <w:t>Motion to accept reports by Colleen Klein Ezell.</w:t>
      </w:r>
      <w:proofErr w:type="gramEnd"/>
      <w:r>
        <w:rPr>
          <w:b/>
          <w:sz w:val="24"/>
          <w:szCs w:val="24"/>
        </w:rPr>
        <w:t xml:space="preserve"> Tracy Barker Seconded. Sandee Winchell abstained.  Motion carried.</w:t>
      </w:r>
    </w:p>
    <w:p w:rsidR="00942C1C" w:rsidRPr="00942C1C" w:rsidRDefault="00942C1C" w:rsidP="006C6964">
      <w:pPr>
        <w:pStyle w:val="ListParagraph"/>
        <w:rPr>
          <w:b/>
          <w:sz w:val="24"/>
          <w:szCs w:val="24"/>
        </w:rPr>
      </w:pPr>
    </w:p>
    <w:p w:rsidR="00F71435" w:rsidRDefault="00FC7300" w:rsidP="006C6964">
      <w:pPr>
        <w:pStyle w:val="ListParagraph"/>
        <w:ind w:left="0"/>
        <w:rPr>
          <w:b/>
          <w:sz w:val="24"/>
          <w:szCs w:val="24"/>
        </w:rPr>
      </w:pPr>
      <w:r>
        <w:rPr>
          <w:b/>
          <w:sz w:val="24"/>
          <w:szCs w:val="24"/>
        </w:rPr>
        <w:t xml:space="preserve">IV. </w:t>
      </w:r>
      <w:r>
        <w:rPr>
          <w:b/>
          <w:sz w:val="24"/>
          <w:szCs w:val="24"/>
        </w:rPr>
        <w:tab/>
      </w:r>
      <w:r w:rsidR="0042373A">
        <w:rPr>
          <w:b/>
          <w:sz w:val="24"/>
          <w:szCs w:val="24"/>
        </w:rPr>
        <w:t>SSIP Committee Reports</w:t>
      </w:r>
    </w:p>
    <w:p w:rsidR="00333148" w:rsidRDefault="00333148" w:rsidP="00333148">
      <w:pPr>
        <w:pStyle w:val="ListParagraph"/>
        <w:spacing w:line="240" w:lineRule="auto"/>
        <w:rPr>
          <w:b/>
          <w:sz w:val="24"/>
          <w:szCs w:val="24"/>
        </w:rPr>
      </w:pPr>
    </w:p>
    <w:p w:rsidR="0042373A" w:rsidRPr="00070905" w:rsidRDefault="0042373A" w:rsidP="009705F0">
      <w:pPr>
        <w:pStyle w:val="ListParagraph"/>
        <w:numPr>
          <w:ilvl w:val="0"/>
          <w:numId w:val="29"/>
        </w:numPr>
        <w:spacing w:line="240" w:lineRule="auto"/>
        <w:ind w:left="720"/>
        <w:rPr>
          <w:sz w:val="24"/>
          <w:szCs w:val="24"/>
        </w:rPr>
      </w:pPr>
      <w:r w:rsidRPr="00070905">
        <w:rPr>
          <w:b/>
          <w:sz w:val="24"/>
          <w:szCs w:val="24"/>
        </w:rPr>
        <w:t xml:space="preserve">Family Assessment Workgroup – </w:t>
      </w:r>
      <w:r w:rsidRPr="00070905">
        <w:rPr>
          <w:sz w:val="24"/>
          <w:szCs w:val="24"/>
        </w:rPr>
        <w:t>Monica Stamply (EarlySteps COS)</w:t>
      </w:r>
    </w:p>
    <w:p w:rsidR="0077723F" w:rsidRDefault="0077723F" w:rsidP="0077723F">
      <w:pPr>
        <w:pStyle w:val="ListParagraph"/>
        <w:spacing w:line="240" w:lineRule="auto"/>
        <w:ind w:left="1080"/>
        <w:rPr>
          <w:sz w:val="24"/>
          <w:szCs w:val="24"/>
        </w:rPr>
      </w:pPr>
    </w:p>
    <w:p w:rsidR="00246E3E" w:rsidRDefault="00246E3E" w:rsidP="009705F0">
      <w:pPr>
        <w:pStyle w:val="ListParagraph"/>
        <w:spacing w:line="240" w:lineRule="auto"/>
        <w:rPr>
          <w:sz w:val="24"/>
          <w:szCs w:val="24"/>
        </w:rPr>
      </w:pPr>
      <w:r w:rsidRPr="00246E3E">
        <w:rPr>
          <w:sz w:val="24"/>
          <w:szCs w:val="24"/>
        </w:rPr>
        <w:t>The regions that completed the piloting of the Family Assessment Fidelity Tool discussed their activity.  It was determined that more FSC observations are needed.  Each piloting region is in need of additional self-assessments.  More time was given to the assigned regions to provide the required information.</w:t>
      </w:r>
    </w:p>
    <w:p w:rsidR="009027DE" w:rsidRPr="00246E3E" w:rsidRDefault="009027DE" w:rsidP="009705F0">
      <w:pPr>
        <w:pStyle w:val="ListParagraph"/>
        <w:spacing w:line="240" w:lineRule="auto"/>
        <w:rPr>
          <w:sz w:val="24"/>
          <w:szCs w:val="24"/>
        </w:rPr>
      </w:pPr>
    </w:p>
    <w:p w:rsidR="00246E3E" w:rsidRPr="00246E3E" w:rsidRDefault="00246E3E" w:rsidP="009705F0">
      <w:pPr>
        <w:pStyle w:val="ListParagraph"/>
        <w:spacing w:line="240" w:lineRule="auto"/>
        <w:rPr>
          <w:sz w:val="24"/>
          <w:szCs w:val="24"/>
        </w:rPr>
      </w:pPr>
      <w:r w:rsidRPr="00246E3E">
        <w:rPr>
          <w:sz w:val="24"/>
          <w:szCs w:val="24"/>
        </w:rPr>
        <w:t>The Survey for Piloting the Fidelity Tool was completed as a group activity.  The completed survey will be given to Toni Ledet.</w:t>
      </w:r>
    </w:p>
    <w:p w:rsidR="00246E3E" w:rsidRPr="00246E3E" w:rsidRDefault="00246E3E" w:rsidP="009705F0">
      <w:pPr>
        <w:pStyle w:val="ListParagraph"/>
        <w:spacing w:line="240" w:lineRule="auto"/>
        <w:rPr>
          <w:sz w:val="24"/>
          <w:szCs w:val="24"/>
        </w:rPr>
      </w:pPr>
      <w:r w:rsidRPr="00246E3E">
        <w:rPr>
          <w:sz w:val="24"/>
          <w:szCs w:val="24"/>
        </w:rPr>
        <w:t xml:space="preserve">The Family assessment work plan was reviewed and updated. </w:t>
      </w:r>
    </w:p>
    <w:p w:rsidR="00246E3E" w:rsidRDefault="00246E3E" w:rsidP="009705F0">
      <w:pPr>
        <w:pStyle w:val="ListParagraph"/>
        <w:spacing w:line="240" w:lineRule="auto"/>
        <w:rPr>
          <w:sz w:val="24"/>
          <w:szCs w:val="24"/>
        </w:rPr>
      </w:pPr>
      <w:r w:rsidRPr="00246E3E">
        <w:rPr>
          <w:sz w:val="24"/>
          <w:szCs w:val="24"/>
        </w:rPr>
        <w:t>No telephone conference has been scheduled before the next face-to-face meeting in January 2018.</w:t>
      </w:r>
    </w:p>
    <w:p w:rsidR="009705F0" w:rsidRPr="00246E3E" w:rsidRDefault="009705F0" w:rsidP="009705F0">
      <w:pPr>
        <w:pStyle w:val="ListParagraph"/>
        <w:spacing w:line="240" w:lineRule="auto"/>
        <w:rPr>
          <w:sz w:val="24"/>
          <w:szCs w:val="24"/>
        </w:rPr>
      </w:pPr>
    </w:p>
    <w:p w:rsidR="00070905" w:rsidRDefault="00246E3E" w:rsidP="009705F0">
      <w:pPr>
        <w:pStyle w:val="ListParagraph"/>
        <w:spacing w:line="240" w:lineRule="auto"/>
        <w:rPr>
          <w:sz w:val="24"/>
          <w:szCs w:val="24"/>
        </w:rPr>
      </w:pPr>
      <w:r w:rsidRPr="00246E3E">
        <w:rPr>
          <w:sz w:val="24"/>
          <w:szCs w:val="24"/>
        </w:rPr>
        <w:t xml:space="preserve">The piloting regions are responsible for sending the completed observations to Monica Stampley by 11/12/18 so that Toni Ledet will have them by the 11/16/18 deadline.  </w:t>
      </w:r>
    </w:p>
    <w:p w:rsidR="00070905" w:rsidRDefault="00070905" w:rsidP="00070905">
      <w:pPr>
        <w:pStyle w:val="ListParagraph"/>
        <w:spacing w:line="240" w:lineRule="auto"/>
        <w:ind w:left="1080"/>
        <w:rPr>
          <w:sz w:val="24"/>
          <w:szCs w:val="24"/>
        </w:rPr>
      </w:pPr>
    </w:p>
    <w:p w:rsidR="00B34D53" w:rsidRPr="00070905" w:rsidRDefault="002C59C3" w:rsidP="009705F0">
      <w:pPr>
        <w:pStyle w:val="ListParagraph"/>
        <w:numPr>
          <w:ilvl w:val="0"/>
          <w:numId w:val="29"/>
        </w:numPr>
        <w:spacing w:line="240" w:lineRule="auto"/>
        <w:ind w:left="720"/>
        <w:rPr>
          <w:sz w:val="24"/>
          <w:szCs w:val="24"/>
        </w:rPr>
      </w:pPr>
      <w:r w:rsidRPr="00070905">
        <w:rPr>
          <w:b/>
          <w:sz w:val="24"/>
          <w:szCs w:val="24"/>
        </w:rPr>
        <w:t>Service Delivery Supports Family Priorities</w:t>
      </w:r>
      <w:r w:rsidRPr="00070905">
        <w:rPr>
          <w:sz w:val="24"/>
          <w:szCs w:val="24"/>
        </w:rPr>
        <w:t xml:space="preserve"> – April Hearron (RC for Region 7 – Shreveport Area)</w:t>
      </w:r>
    </w:p>
    <w:p w:rsidR="002C59C3" w:rsidRDefault="002C59C3" w:rsidP="002C59C3">
      <w:pPr>
        <w:pStyle w:val="ListParagraph"/>
        <w:spacing w:line="240" w:lineRule="auto"/>
        <w:ind w:left="1080"/>
        <w:rPr>
          <w:b/>
          <w:sz w:val="24"/>
          <w:szCs w:val="24"/>
        </w:rPr>
      </w:pPr>
    </w:p>
    <w:p w:rsidR="00070278" w:rsidRDefault="00246E3E" w:rsidP="009705F0">
      <w:pPr>
        <w:pStyle w:val="ListParagraph"/>
        <w:rPr>
          <w:sz w:val="24"/>
          <w:szCs w:val="24"/>
        </w:rPr>
      </w:pPr>
      <w:r w:rsidRPr="00246E3E">
        <w:rPr>
          <w:sz w:val="24"/>
          <w:szCs w:val="24"/>
        </w:rPr>
        <w:t xml:space="preserve">During the Service Delivery workgroup meeting held 10/11/18, we reviewed our work over the last 3 months.  Our Fidelity Tool Draft was finalized and volunteers were chosen from each region to participate in piloting the use of the Fidelity Tool for Home Visits.   So far, we have received 10 self-assessments and 4 observations have been completed.  We will continue to receive feedback on the instrument to improve the ease of use and scoring.  All of the results are due to Toni Ledet by 11/6/18.  We </w:t>
      </w:r>
      <w:r w:rsidRPr="00246E3E">
        <w:rPr>
          <w:sz w:val="24"/>
          <w:szCs w:val="24"/>
        </w:rPr>
        <w:lastRenderedPageBreak/>
        <w:t>reviewed our work plan and no changes were made.  We are still looking for provider membership to participate in Service Delivery Workgroup meetings.</w:t>
      </w:r>
    </w:p>
    <w:p w:rsidR="00246E3E" w:rsidRPr="00070278" w:rsidRDefault="00246E3E" w:rsidP="00070278">
      <w:pPr>
        <w:pStyle w:val="ListParagraph"/>
        <w:ind w:left="1080"/>
        <w:rPr>
          <w:sz w:val="24"/>
          <w:szCs w:val="24"/>
        </w:rPr>
      </w:pPr>
    </w:p>
    <w:p w:rsidR="002C59C3" w:rsidRPr="00070905" w:rsidRDefault="002C59C3" w:rsidP="009705F0">
      <w:pPr>
        <w:pStyle w:val="ListParagraph"/>
        <w:numPr>
          <w:ilvl w:val="0"/>
          <w:numId w:val="29"/>
        </w:numPr>
        <w:spacing w:line="240" w:lineRule="auto"/>
        <w:ind w:left="720"/>
        <w:rPr>
          <w:sz w:val="24"/>
          <w:szCs w:val="24"/>
        </w:rPr>
      </w:pPr>
      <w:r w:rsidRPr="00070905">
        <w:rPr>
          <w:b/>
          <w:sz w:val="24"/>
          <w:szCs w:val="24"/>
        </w:rPr>
        <w:t>Team Based Practice Supports</w:t>
      </w:r>
      <w:r w:rsidRPr="00070905">
        <w:rPr>
          <w:sz w:val="24"/>
          <w:szCs w:val="24"/>
        </w:rPr>
        <w:t xml:space="preserve"> – Timothy Butler (RC for Region 3 – Lutcher Area)</w:t>
      </w:r>
    </w:p>
    <w:p w:rsidR="002C59C3" w:rsidRDefault="002C59C3" w:rsidP="002C59C3">
      <w:pPr>
        <w:pStyle w:val="ListParagraph"/>
        <w:spacing w:line="240" w:lineRule="auto"/>
        <w:ind w:left="1080"/>
        <w:rPr>
          <w:sz w:val="24"/>
          <w:szCs w:val="24"/>
        </w:rPr>
      </w:pPr>
    </w:p>
    <w:p w:rsidR="00070905" w:rsidRDefault="00070905" w:rsidP="009705F0">
      <w:pPr>
        <w:pStyle w:val="ListParagraph"/>
        <w:spacing w:line="240" w:lineRule="auto"/>
        <w:rPr>
          <w:sz w:val="24"/>
          <w:szCs w:val="24"/>
        </w:rPr>
      </w:pPr>
      <w:r w:rsidRPr="00070905">
        <w:rPr>
          <w:sz w:val="24"/>
          <w:szCs w:val="24"/>
        </w:rPr>
        <w:t>Teaming work group met on October 11, 2018 and 12 individuals attended. An update was given on the results on the piloting of the new Teaming Fidelity Tool by Family Service Coordinators and Intake Workers throughout the state. There was an overall favorable view of the Fidelity Tool and its use. The data from the Fidelity Tool was entered into survey monkey and those results were also reviewed with the workgroup. Some discussion took place with the workgroup on sequencing of the questions on the tool and clarifying some of the example used.  That information was noted and the corrections were made to the tool during the meeting and the revised version was sent out to the piloting group to use until the end of October at which time the results will be reviewed again and feedback on the revised tool will sent out to the workgroup for further review. The workgroup was then updated on the next step which will be review of the Fidelity Tool by State Office along with their Technical Support Team in November.</w:t>
      </w:r>
    </w:p>
    <w:p w:rsidR="000C68EC" w:rsidRDefault="000C68EC" w:rsidP="009705F0">
      <w:pPr>
        <w:pStyle w:val="ListParagraph"/>
        <w:spacing w:line="240" w:lineRule="auto"/>
        <w:rPr>
          <w:sz w:val="24"/>
          <w:szCs w:val="24"/>
        </w:rPr>
      </w:pPr>
    </w:p>
    <w:p w:rsidR="000C68EC" w:rsidRPr="000C68EC" w:rsidRDefault="00942C1C" w:rsidP="009705F0">
      <w:pPr>
        <w:pStyle w:val="ListParagraph"/>
        <w:spacing w:line="240" w:lineRule="auto"/>
        <w:rPr>
          <w:b/>
          <w:sz w:val="24"/>
          <w:szCs w:val="24"/>
        </w:rPr>
      </w:pPr>
      <w:r w:rsidRPr="00942C1C">
        <w:rPr>
          <w:b/>
          <w:sz w:val="24"/>
          <w:szCs w:val="24"/>
        </w:rPr>
        <w:t>Tracy Barker</w:t>
      </w:r>
      <w:r>
        <w:rPr>
          <w:b/>
          <w:sz w:val="24"/>
          <w:szCs w:val="24"/>
        </w:rPr>
        <w:t xml:space="preserve"> </w:t>
      </w:r>
      <w:r w:rsidR="000C68EC" w:rsidRPr="000C68EC">
        <w:rPr>
          <w:b/>
          <w:sz w:val="24"/>
          <w:szCs w:val="24"/>
        </w:rPr>
        <w:t xml:space="preserve">moved to accept all reports. </w:t>
      </w:r>
      <w:r>
        <w:rPr>
          <w:b/>
          <w:sz w:val="24"/>
          <w:szCs w:val="24"/>
        </w:rPr>
        <w:t>Rebecca DeLaSalle</w:t>
      </w:r>
      <w:r w:rsidR="000C68EC" w:rsidRPr="000C68EC">
        <w:rPr>
          <w:b/>
          <w:sz w:val="24"/>
          <w:szCs w:val="24"/>
        </w:rPr>
        <w:t xml:space="preserve"> Seconded.  Sandee Winchell Abstained.  Motion Carried.</w:t>
      </w:r>
    </w:p>
    <w:p w:rsidR="000C68EC" w:rsidRDefault="000C68EC" w:rsidP="002C59C3">
      <w:pPr>
        <w:pStyle w:val="ListParagraph"/>
        <w:spacing w:line="240" w:lineRule="auto"/>
        <w:ind w:left="1080"/>
        <w:rPr>
          <w:sz w:val="24"/>
          <w:szCs w:val="24"/>
        </w:rPr>
      </w:pPr>
    </w:p>
    <w:p w:rsidR="002C59C3" w:rsidRPr="00FC7300" w:rsidRDefault="00FC7300" w:rsidP="00FC7300">
      <w:pPr>
        <w:spacing w:line="240" w:lineRule="auto"/>
        <w:rPr>
          <w:b/>
          <w:sz w:val="24"/>
          <w:szCs w:val="24"/>
        </w:rPr>
      </w:pPr>
      <w:r>
        <w:rPr>
          <w:b/>
          <w:sz w:val="24"/>
          <w:szCs w:val="24"/>
        </w:rPr>
        <w:t xml:space="preserve">V. </w:t>
      </w:r>
      <w:r>
        <w:rPr>
          <w:b/>
          <w:sz w:val="24"/>
          <w:szCs w:val="24"/>
        </w:rPr>
        <w:tab/>
      </w:r>
      <w:r w:rsidR="002C59C3" w:rsidRPr="00FC7300">
        <w:rPr>
          <w:b/>
          <w:sz w:val="24"/>
          <w:szCs w:val="24"/>
        </w:rPr>
        <w:t>Other Business</w:t>
      </w:r>
    </w:p>
    <w:p w:rsidR="002C59C3" w:rsidRPr="002C59C3" w:rsidRDefault="002C59C3" w:rsidP="002C59C3">
      <w:pPr>
        <w:pStyle w:val="ListParagraph"/>
        <w:spacing w:line="240" w:lineRule="auto"/>
        <w:rPr>
          <w:b/>
          <w:sz w:val="24"/>
          <w:szCs w:val="24"/>
        </w:rPr>
      </w:pPr>
    </w:p>
    <w:p w:rsidR="003271FA" w:rsidRDefault="00002C5A" w:rsidP="009705F0">
      <w:pPr>
        <w:pStyle w:val="ListParagraph"/>
        <w:numPr>
          <w:ilvl w:val="0"/>
          <w:numId w:val="11"/>
        </w:numPr>
      </w:pPr>
      <w:r>
        <w:rPr>
          <w:b/>
        </w:rPr>
        <w:t>Orientation</w:t>
      </w:r>
      <w:r w:rsidR="00246E3E">
        <w:rPr>
          <w:b/>
        </w:rPr>
        <w:t xml:space="preserve"> - </w:t>
      </w:r>
      <w:r w:rsidR="00246E3E">
        <w:t>SICC Director is planning an orientation for all SICC members.   Members completed a one question survey about an orientation date.  The tentative date is November 7, 2018.  More details are forthcoming.</w:t>
      </w:r>
    </w:p>
    <w:p w:rsidR="00E2208E" w:rsidRDefault="00E2208E" w:rsidP="00E2208E">
      <w:pPr>
        <w:pStyle w:val="ListParagraph"/>
      </w:pPr>
    </w:p>
    <w:p w:rsidR="00E2208E" w:rsidRPr="00942C1C" w:rsidRDefault="002C59C3" w:rsidP="00E2208E">
      <w:pPr>
        <w:pStyle w:val="ListParagraph"/>
        <w:numPr>
          <w:ilvl w:val="0"/>
          <w:numId w:val="11"/>
        </w:numPr>
        <w:rPr>
          <w:b/>
        </w:rPr>
      </w:pPr>
      <w:r w:rsidRPr="00246E3E">
        <w:rPr>
          <w:b/>
        </w:rPr>
        <w:t>Bylaw Discussion –</w:t>
      </w:r>
      <w:r>
        <w:t xml:space="preserve"> </w:t>
      </w:r>
      <w:r w:rsidR="00942C1C">
        <w:t xml:space="preserve">Changes to the bylaws were reviewed.  </w:t>
      </w:r>
      <w:r w:rsidR="00942C1C" w:rsidRPr="00942C1C">
        <w:rPr>
          <w:b/>
        </w:rPr>
        <w:t>Motion to accept bylaw changes by Sandee Winchell, Seconded by Angela Lorio.  Motion carried.</w:t>
      </w:r>
    </w:p>
    <w:p w:rsidR="00E2208E" w:rsidRDefault="00E2208E" w:rsidP="00E2208E">
      <w:pPr>
        <w:pStyle w:val="ListParagraph"/>
      </w:pPr>
    </w:p>
    <w:p w:rsidR="00FC7300" w:rsidRDefault="006D75CB" w:rsidP="00FC7300">
      <w:pPr>
        <w:pStyle w:val="ListParagraph"/>
        <w:numPr>
          <w:ilvl w:val="0"/>
          <w:numId w:val="11"/>
        </w:numPr>
      </w:pPr>
      <w:r w:rsidRPr="00246E3E">
        <w:rPr>
          <w:b/>
        </w:rPr>
        <w:t>FY 18</w:t>
      </w:r>
      <w:r w:rsidR="003A7370">
        <w:rPr>
          <w:b/>
        </w:rPr>
        <w:t>-19</w:t>
      </w:r>
      <w:r w:rsidRPr="00246E3E">
        <w:rPr>
          <w:b/>
        </w:rPr>
        <w:t xml:space="preserve"> Budget Discussion </w:t>
      </w:r>
      <w:r w:rsidR="00E2208E">
        <w:t>– No discussion at this time.</w:t>
      </w:r>
    </w:p>
    <w:p w:rsidR="00FC7300" w:rsidRPr="00FC7300" w:rsidRDefault="00FC7300" w:rsidP="00FC7300">
      <w:pPr>
        <w:pStyle w:val="ListParagraph"/>
        <w:rPr>
          <w:b/>
        </w:rPr>
      </w:pPr>
    </w:p>
    <w:p w:rsidR="00C73458" w:rsidRPr="00FC7300" w:rsidRDefault="00C73458" w:rsidP="00FC7300">
      <w:pPr>
        <w:pStyle w:val="ListParagraph"/>
        <w:numPr>
          <w:ilvl w:val="0"/>
          <w:numId w:val="33"/>
        </w:numPr>
        <w:ind w:left="90" w:firstLine="0"/>
      </w:pPr>
      <w:r w:rsidRPr="00FC7300">
        <w:rPr>
          <w:b/>
        </w:rPr>
        <w:t>Public Comments</w:t>
      </w:r>
    </w:p>
    <w:p w:rsidR="00942C1C" w:rsidRDefault="00942C1C" w:rsidP="00FC7300">
      <w:pPr>
        <w:pStyle w:val="ListParagraph"/>
        <w:numPr>
          <w:ilvl w:val="0"/>
          <w:numId w:val="31"/>
        </w:numPr>
        <w:ind w:left="1080"/>
      </w:pPr>
      <w:r>
        <w:t>Please keep comments to three minutes in order to keep to the time and agenda.</w:t>
      </w:r>
    </w:p>
    <w:p w:rsidR="00942C1C" w:rsidRPr="00FC7300" w:rsidRDefault="00FC7300" w:rsidP="00FC7300">
      <w:pPr>
        <w:rPr>
          <w:b/>
        </w:rPr>
      </w:pPr>
      <w:r w:rsidRPr="00FC7300">
        <w:rPr>
          <w:b/>
        </w:rPr>
        <w:t xml:space="preserve">VII. </w:t>
      </w:r>
      <w:r w:rsidRPr="00FC7300">
        <w:rPr>
          <w:b/>
        </w:rPr>
        <w:tab/>
        <w:t>Adjournment</w:t>
      </w:r>
    </w:p>
    <w:p w:rsidR="00FC7300" w:rsidRPr="00FC7300" w:rsidRDefault="00FC7300" w:rsidP="00FC7300">
      <w:pPr>
        <w:pStyle w:val="ListParagraph"/>
        <w:numPr>
          <w:ilvl w:val="0"/>
          <w:numId w:val="31"/>
        </w:numPr>
        <w:ind w:left="1080"/>
        <w:rPr>
          <w:b/>
        </w:rPr>
      </w:pPr>
      <w:r w:rsidRPr="00FC7300">
        <w:rPr>
          <w:b/>
        </w:rPr>
        <w:t>Motion to adjourn by Bambi Polotzola, Seconded by Tracy Barker.  Motion Carried.</w:t>
      </w:r>
    </w:p>
    <w:p w:rsidR="009E0820" w:rsidRPr="00E733DC" w:rsidRDefault="009E0820" w:rsidP="009E0820">
      <w:pPr>
        <w:rPr>
          <w:b/>
        </w:rPr>
      </w:pPr>
    </w:p>
    <w:sectPr w:rsidR="009E0820" w:rsidRPr="00E733DC" w:rsidSect="000157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A8" w:rsidRDefault="005B51A8" w:rsidP="00FC7300">
      <w:pPr>
        <w:spacing w:after="0" w:line="240" w:lineRule="auto"/>
      </w:pPr>
      <w:r>
        <w:separator/>
      </w:r>
    </w:p>
  </w:endnote>
  <w:endnote w:type="continuationSeparator" w:id="0">
    <w:p w:rsidR="005B51A8" w:rsidRDefault="005B51A8"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A8" w:rsidRDefault="005B51A8" w:rsidP="00FC7300">
      <w:pPr>
        <w:spacing w:after="0" w:line="240" w:lineRule="auto"/>
      </w:pPr>
      <w:r>
        <w:separator/>
      </w:r>
    </w:p>
  </w:footnote>
  <w:footnote w:type="continuationSeparator" w:id="0">
    <w:p w:rsidR="005B51A8" w:rsidRDefault="005B51A8" w:rsidP="00FC7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77B"/>
    <w:multiLevelType w:val="hybridMultilevel"/>
    <w:tmpl w:val="FCDAD68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25409"/>
    <w:multiLevelType w:val="hybridMultilevel"/>
    <w:tmpl w:val="122A59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0B2DE5"/>
    <w:multiLevelType w:val="hybridMultilevel"/>
    <w:tmpl w:val="C45EC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17B41"/>
    <w:multiLevelType w:val="hybridMultilevel"/>
    <w:tmpl w:val="D8F277D4"/>
    <w:lvl w:ilvl="0" w:tplc="60B69086">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E9454D"/>
    <w:multiLevelType w:val="hybridMultilevel"/>
    <w:tmpl w:val="DB308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E677E"/>
    <w:multiLevelType w:val="hybridMultilevel"/>
    <w:tmpl w:val="BD340BBA"/>
    <w:lvl w:ilvl="0" w:tplc="6512D8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C0221AF"/>
    <w:multiLevelType w:val="hybridMultilevel"/>
    <w:tmpl w:val="B93015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B03B1B"/>
    <w:multiLevelType w:val="hybridMultilevel"/>
    <w:tmpl w:val="F6A2288A"/>
    <w:lvl w:ilvl="0" w:tplc="04090013">
      <w:start w:val="1"/>
      <w:numFmt w:val="upperRoman"/>
      <w:lvlText w:val="%1."/>
      <w:lvlJc w:val="righ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1A4FE2"/>
    <w:multiLevelType w:val="hybridMultilevel"/>
    <w:tmpl w:val="B25AB7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533DAB"/>
    <w:multiLevelType w:val="hybridMultilevel"/>
    <w:tmpl w:val="0BC85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46B03"/>
    <w:multiLevelType w:val="hybridMultilevel"/>
    <w:tmpl w:val="279019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7F1BF1"/>
    <w:multiLevelType w:val="hybridMultilevel"/>
    <w:tmpl w:val="3AF2D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074183"/>
    <w:multiLevelType w:val="hybridMultilevel"/>
    <w:tmpl w:val="02ACE720"/>
    <w:lvl w:ilvl="0" w:tplc="C6E831B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339BF"/>
    <w:multiLevelType w:val="hybridMultilevel"/>
    <w:tmpl w:val="92FC6190"/>
    <w:lvl w:ilvl="0" w:tplc="7DB6386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F00CE"/>
    <w:multiLevelType w:val="hybridMultilevel"/>
    <w:tmpl w:val="3148EA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7F4223"/>
    <w:multiLevelType w:val="hybridMultilevel"/>
    <w:tmpl w:val="13621DCE"/>
    <w:lvl w:ilvl="0" w:tplc="2A4629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987019"/>
    <w:multiLevelType w:val="hybridMultilevel"/>
    <w:tmpl w:val="62EC57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215CB"/>
    <w:multiLevelType w:val="hybridMultilevel"/>
    <w:tmpl w:val="92BA8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206CCD"/>
    <w:multiLevelType w:val="hybridMultilevel"/>
    <w:tmpl w:val="FF40DEBE"/>
    <w:lvl w:ilvl="0" w:tplc="CE5051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F2520"/>
    <w:multiLevelType w:val="hybridMultilevel"/>
    <w:tmpl w:val="C95C89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C46961"/>
    <w:multiLevelType w:val="hybridMultilevel"/>
    <w:tmpl w:val="D47AF7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5F26047"/>
    <w:multiLevelType w:val="hybridMultilevel"/>
    <w:tmpl w:val="A67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607CE9"/>
    <w:multiLevelType w:val="hybridMultilevel"/>
    <w:tmpl w:val="6D1897DC"/>
    <w:lvl w:ilvl="0" w:tplc="6C3CB1EE">
      <w:start w:val="4"/>
      <w:numFmt w:val="upperRoman"/>
      <w:lvlText w:val="%1."/>
      <w:lvlJc w:val="left"/>
      <w:pPr>
        <w:ind w:left="189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FD95AEA"/>
    <w:multiLevelType w:val="hybridMultilevel"/>
    <w:tmpl w:val="1102ECEA"/>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33F55"/>
    <w:multiLevelType w:val="hybridMultilevel"/>
    <w:tmpl w:val="E49CB618"/>
    <w:lvl w:ilvl="0" w:tplc="A984D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3135E"/>
    <w:multiLevelType w:val="hybridMultilevel"/>
    <w:tmpl w:val="BFE677C4"/>
    <w:lvl w:ilvl="0" w:tplc="AC2456FE">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6CF71648"/>
    <w:multiLevelType w:val="hybridMultilevel"/>
    <w:tmpl w:val="DFCE8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55453B"/>
    <w:multiLevelType w:val="hybridMultilevel"/>
    <w:tmpl w:val="144CF88A"/>
    <w:lvl w:ilvl="0" w:tplc="ECCCD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2E37CE"/>
    <w:multiLevelType w:val="hybridMultilevel"/>
    <w:tmpl w:val="4828A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310C7E"/>
    <w:multiLevelType w:val="hybridMultilevel"/>
    <w:tmpl w:val="2D4292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5E1AC3"/>
    <w:multiLevelType w:val="hybridMultilevel"/>
    <w:tmpl w:val="7174CEC0"/>
    <w:lvl w:ilvl="0" w:tplc="56906B5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CC032E1"/>
    <w:multiLevelType w:val="hybridMultilevel"/>
    <w:tmpl w:val="3B6E3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24"/>
  </w:num>
  <w:num w:numId="4">
    <w:abstractNumId w:val="27"/>
  </w:num>
  <w:num w:numId="5">
    <w:abstractNumId w:val="34"/>
  </w:num>
  <w:num w:numId="6">
    <w:abstractNumId w:val="14"/>
  </w:num>
  <w:num w:numId="7">
    <w:abstractNumId w:val="3"/>
  </w:num>
  <w:num w:numId="8">
    <w:abstractNumId w:val="18"/>
  </w:num>
  <w:num w:numId="9">
    <w:abstractNumId w:val="0"/>
  </w:num>
  <w:num w:numId="10">
    <w:abstractNumId w:val="5"/>
  </w:num>
  <w:num w:numId="11">
    <w:abstractNumId w:val="20"/>
  </w:num>
  <w:num w:numId="12">
    <w:abstractNumId w:val="23"/>
  </w:num>
  <w:num w:numId="13">
    <w:abstractNumId w:val="4"/>
  </w:num>
  <w:num w:numId="14">
    <w:abstractNumId w:val="32"/>
  </w:num>
  <w:num w:numId="15">
    <w:abstractNumId w:val="19"/>
  </w:num>
  <w:num w:numId="16">
    <w:abstractNumId w:val="17"/>
  </w:num>
  <w:num w:numId="17">
    <w:abstractNumId w:val="22"/>
  </w:num>
  <w:num w:numId="18">
    <w:abstractNumId w:val="6"/>
  </w:num>
  <w:num w:numId="19">
    <w:abstractNumId w:val="1"/>
  </w:num>
  <w:num w:numId="20">
    <w:abstractNumId w:val="15"/>
  </w:num>
  <w:num w:numId="21">
    <w:abstractNumId w:val="29"/>
  </w:num>
  <w:num w:numId="22">
    <w:abstractNumId w:val="10"/>
  </w:num>
  <w:num w:numId="23">
    <w:abstractNumId w:val="31"/>
  </w:num>
  <w:num w:numId="24">
    <w:abstractNumId w:val="12"/>
  </w:num>
  <w:num w:numId="25">
    <w:abstractNumId w:val="21"/>
  </w:num>
  <w:num w:numId="26">
    <w:abstractNumId w:val="11"/>
  </w:num>
  <w:num w:numId="27">
    <w:abstractNumId w:val="2"/>
  </w:num>
  <w:num w:numId="28">
    <w:abstractNumId w:val="28"/>
  </w:num>
  <w:num w:numId="29">
    <w:abstractNumId w:val="16"/>
  </w:num>
  <w:num w:numId="30">
    <w:abstractNumId w:val="9"/>
  </w:num>
  <w:num w:numId="31">
    <w:abstractNumId w:val="8"/>
  </w:num>
  <w:num w:numId="32">
    <w:abstractNumId w:val="13"/>
  </w:num>
  <w:num w:numId="33">
    <w:abstractNumId w:val="30"/>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09"/>
    <w:rsid w:val="00002C5A"/>
    <w:rsid w:val="00015748"/>
    <w:rsid w:val="00070278"/>
    <w:rsid w:val="00070905"/>
    <w:rsid w:val="000C68EC"/>
    <w:rsid w:val="000F4868"/>
    <w:rsid w:val="00104FA1"/>
    <w:rsid w:val="001574DE"/>
    <w:rsid w:val="00184AFC"/>
    <w:rsid w:val="001B5B9D"/>
    <w:rsid w:val="002242C0"/>
    <w:rsid w:val="00237425"/>
    <w:rsid w:val="00241D09"/>
    <w:rsid w:val="00246E3E"/>
    <w:rsid w:val="00271F09"/>
    <w:rsid w:val="00286426"/>
    <w:rsid w:val="002A18C0"/>
    <w:rsid w:val="002C59C3"/>
    <w:rsid w:val="002D4A39"/>
    <w:rsid w:val="002E3B9C"/>
    <w:rsid w:val="002E3E9A"/>
    <w:rsid w:val="002F221C"/>
    <w:rsid w:val="003121E2"/>
    <w:rsid w:val="003271FA"/>
    <w:rsid w:val="00333148"/>
    <w:rsid w:val="003521D7"/>
    <w:rsid w:val="003A7370"/>
    <w:rsid w:val="003B3BFF"/>
    <w:rsid w:val="003C0C4B"/>
    <w:rsid w:val="003C0F28"/>
    <w:rsid w:val="003C0FE4"/>
    <w:rsid w:val="0042373A"/>
    <w:rsid w:val="00432614"/>
    <w:rsid w:val="00476194"/>
    <w:rsid w:val="00477062"/>
    <w:rsid w:val="004B764F"/>
    <w:rsid w:val="004D3CC1"/>
    <w:rsid w:val="00507445"/>
    <w:rsid w:val="00517215"/>
    <w:rsid w:val="00545509"/>
    <w:rsid w:val="00585E4B"/>
    <w:rsid w:val="00587FB0"/>
    <w:rsid w:val="00596A51"/>
    <w:rsid w:val="005A1389"/>
    <w:rsid w:val="005B51A8"/>
    <w:rsid w:val="005B5745"/>
    <w:rsid w:val="005B5C56"/>
    <w:rsid w:val="005E5383"/>
    <w:rsid w:val="005F0EEC"/>
    <w:rsid w:val="006B24A8"/>
    <w:rsid w:val="006B4A7E"/>
    <w:rsid w:val="006C6964"/>
    <w:rsid w:val="006D75CB"/>
    <w:rsid w:val="00763230"/>
    <w:rsid w:val="00771A0B"/>
    <w:rsid w:val="0077723F"/>
    <w:rsid w:val="007B6595"/>
    <w:rsid w:val="007C4A40"/>
    <w:rsid w:val="008104CE"/>
    <w:rsid w:val="00825D49"/>
    <w:rsid w:val="00843A4F"/>
    <w:rsid w:val="00850278"/>
    <w:rsid w:val="00856A05"/>
    <w:rsid w:val="008623E7"/>
    <w:rsid w:val="008B62C5"/>
    <w:rsid w:val="009027DE"/>
    <w:rsid w:val="00907694"/>
    <w:rsid w:val="00942C1C"/>
    <w:rsid w:val="009705F0"/>
    <w:rsid w:val="009E0820"/>
    <w:rsid w:val="009E6656"/>
    <w:rsid w:val="009F7634"/>
    <w:rsid w:val="00A03DD5"/>
    <w:rsid w:val="00A241BE"/>
    <w:rsid w:val="00A9486C"/>
    <w:rsid w:val="00AF0BF2"/>
    <w:rsid w:val="00B34D53"/>
    <w:rsid w:val="00B9391D"/>
    <w:rsid w:val="00BD1470"/>
    <w:rsid w:val="00C05A62"/>
    <w:rsid w:val="00C73458"/>
    <w:rsid w:val="00D16AF1"/>
    <w:rsid w:val="00D33C9A"/>
    <w:rsid w:val="00D42031"/>
    <w:rsid w:val="00D91D7A"/>
    <w:rsid w:val="00DA260E"/>
    <w:rsid w:val="00DF280B"/>
    <w:rsid w:val="00E054B7"/>
    <w:rsid w:val="00E2208E"/>
    <w:rsid w:val="00E25D5B"/>
    <w:rsid w:val="00E47025"/>
    <w:rsid w:val="00E733DC"/>
    <w:rsid w:val="00EA30C4"/>
    <w:rsid w:val="00EC2341"/>
    <w:rsid w:val="00ED1433"/>
    <w:rsid w:val="00F311D6"/>
    <w:rsid w:val="00F400CE"/>
    <w:rsid w:val="00F71435"/>
    <w:rsid w:val="00F7565D"/>
    <w:rsid w:val="00F92FAC"/>
    <w:rsid w:val="00FB6272"/>
    <w:rsid w:val="00FC7300"/>
    <w:rsid w:val="00FD6132"/>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ctacenter.org/events/webinars.as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CB83-785B-424B-9A29-F30FE295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2018-05-01T18:23:00Z</cp:lastPrinted>
  <dcterms:created xsi:type="dcterms:W3CDTF">2018-10-25T21:11:00Z</dcterms:created>
  <dcterms:modified xsi:type="dcterms:W3CDTF">2018-10-25T21:11:00Z</dcterms:modified>
</cp:coreProperties>
</file>